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CF" w:rsidRPr="007B2D53" w:rsidRDefault="00832817" w:rsidP="001C5075">
      <w:pPr>
        <w:spacing w:after="0"/>
        <w:rPr>
          <w:b/>
          <w:highlight w:val="white"/>
          <w:lang w:val="fr-FR"/>
        </w:rPr>
      </w:pPr>
      <w:bookmarkStart w:id="0" w:name="_Toc352174808"/>
      <w:bookmarkStart w:id="1" w:name="_GoBack"/>
      <w:bookmarkEnd w:id="1"/>
      <w:r>
        <w:rPr>
          <w:b/>
          <w:highlight w:val="white"/>
          <w:lang w:val="fr-FR"/>
        </w:rPr>
        <w:t>LES SYNDICATS SONT DES ACTEURS DU D</w:t>
      </w:r>
      <w:r>
        <w:rPr>
          <w:rFonts w:cstheme="minorHAnsi"/>
          <w:b/>
          <w:highlight w:val="white"/>
          <w:lang w:val="fr-FR"/>
        </w:rPr>
        <w:t>É</w:t>
      </w:r>
      <w:r>
        <w:rPr>
          <w:b/>
          <w:highlight w:val="white"/>
          <w:lang w:val="fr-FR"/>
        </w:rPr>
        <w:t xml:space="preserve">VELOPPEMENT </w:t>
      </w:r>
      <w:r>
        <w:rPr>
          <w:rFonts w:cstheme="minorHAnsi"/>
          <w:b/>
          <w:highlight w:val="white"/>
          <w:lang w:val="fr-FR"/>
        </w:rPr>
        <w:t>À</w:t>
      </w:r>
      <w:r>
        <w:rPr>
          <w:b/>
          <w:highlight w:val="white"/>
          <w:lang w:val="fr-FR"/>
        </w:rPr>
        <w:t xml:space="preserve"> PART ENTI</w:t>
      </w:r>
      <w:r>
        <w:rPr>
          <w:rFonts w:cstheme="minorHAnsi"/>
          <w:b/>
          <w:highlight w:val="white"/>
          <w:lang w:val="fr-FR"/>
        </w:rPr>
        <w:t>È</w:t>
      </w:r>
      <w:r>
        <w:rPr>
          <w:b/>
          <w:highlight w:val="white"/>
          <w:lang w:val="fr-FR"/>
        </w:rPr>
        <w:t xml:space="preserve">RE ou LES SYNDICATS </w:t>
      </w:r>
      <w:r w:rsidR="00BA6266">
        <w:rPr>
          <w:b/>
          <w:highlight w:val="white"/>
          <w:lang w:val="fr-FR"/>
        </w:rPr>
        <w:t>METTENT EN ŒUVRE LE D</w:t>
      </w:r>
      <w:r w:rsidR="00BA6266">
        <w:rPr>
          <w:rFonts w:cstheme="minorHAnsi"/>
          <w:b/>
          <w:highlight w:val="white"/>
          <w:lang w:val="fr-FR"/>
        </w:rPr>
        <w:t>É</w:t>
      </w:r>
      <w:r w:rsidR="00BA6266">
        <w:rPr>
          <w:b/>
          <w:highlight w:val="white"/>
          <w:lang w:val="fr-FR"/>
        </w:rPr>
        <w:t>VELOPPEMENT</w:t>
      </w:r>
      <w:r>
        <w:rPr>
          <w:b/>
          <w:highlight w:val="white"/>
          <w:lang w:val="fr-FR"/>
        </w:rPr>
        <w:t xml:space="preserve"> ou LES SYNDICATS </w:t>
      </w:r>
      <w:r w:rsidR="00E96FFD">
        <w:rPr>
          <w:b/>
          <w:highlight w:val="white"/>
          <w:lang w:val="fr-FR"/>
        </w:rPr>
        <w:t>ŒUVRE</w:t>
      </w:r>
      <w:r>
        <w:rPr>
          <w:b/>
          <w:highlight w:val="white"/>
          <w:lang w:val="fr-FR"/>
        </w:rPr>
        <w:t>NT POUR LE D</w:t>
      </w:r>
      <w:r>
        <w:rPr>
          <w:rFonts w:cstheme="minorHAnsi"/>
          <w:b/>
          <w:highlight w:val="white"/>
          <w:lang w:val="fr-FR"/>
        </w:rPr>
        <w:t>É</w:t>
      </w:r>
      <w:r>
        <w:rPr>
          <w:b/>
          <w:highlight w:val="white"/>
          <w:lang w:val="fr-FR"/>
        </w:rPr>
        <w:t>VELOPPEMENT ou SYNDICATS</w:t>
      </w:r>
      <w:r w:rsidR="000D26C6" w:rsidRPr="007B2D53">
        <w:rPr>
          <w:b/>
          <w:highlight w:val="white"/>
          <w:lang w:val="fr-FR"/>
        </w:rPr>
        <w:t>:</w:t>
      </w:r>
      <w:r w:rsidR="003058CF" w:rsidRPr="007B2D53">
        <w:rPr>
          <w:b/>
          <w:highlight w:val="white"/>
          <w:lang w:val="fr-FR"/>
        </w:rPr>
        <w:t xml:space="preserve"> </w:t>
      </w:r>
      <w:r>
        <w:rPr>
          <w:b/>
          <w:highlight w:val="white"/>
          <w:lang w:val="fr-FR"/>
        </w:rPr>
        <w:t>NOTRE TRAVAIL, C’EST LE D</w:t>
      </w:r>
      <w:r>
        <w:rPr>
          <w:rFonts w:cstheme="minorHAnsi"/>
          <w:b/>
          <w:highlight w:val="white"/>
          <w:lang w:val="fr-FR"/>
        </w:rPr>
        <w:t>É</w:t>
      </w:r>
      <w:r>
        <w:rPr>
          <w:b/>
          <w:highlight w:val="white"/>
          <w:lang w:val="fr-FR"/>
        </w:rPr>
        <w:t>VELOPPEMENT</w:t>
      </w:r>
    </w:p>
    <w:p w:rsidR="00AB06C0" w:rsidRPr="007B2D53" w:rsidRDefault="008660C2" w:rsidP="003058CF">
      <w:pPr>
        <w:pStyle w:val="Heading1"/>
        <w:jc w:val="both"/>
        <w:rPr>
          <w:rFonts w:asciiTheme="minorHAnsi" w:eastAsia="Arial" w:hAnsiTheme="minorHAnsi" w:cs="Arial"/>
          <w:color w:val="auto"/>
          <w:sz w:val="20"/>
          <w:szCs w:val="20"/>
          <w:highlight w:val="white"/>
          <w:u w:val="double"/>
          <w:lang w:val="fr-FR"/>
        </w:rPr>
      </w:pPr>
      <w:r w:rsidRPr="007B2D53">
        <w:rPr>
          <w:rFonts w:asciiTheme="minorHAnsi" w:eastAsia="Arial" w:hAnsiTheme="minorHAnsi" w:cs="Arial"/>
          <w:color w:val="auto"/>
          <w:sz w:val="20"/>
          <w:szCs w:val="20"/>
          <w:highlight w:val="white"/>
          <w:u w:val="double"/>
          <w:lang w:val="fr-FR"/>
        </w:rPr>
        <w:t>I</w:t>
      </w:r>
      <w:r w:rsidRPr="007B2D53">
        <w:rPr>
          <w:rFonts w:asciiTheme="minorHAnsi" w:eastAsia="Arial" w:hAnsiTheme="minorHAnsi" w:cs="Arial"/>
          <w:color w:val="222222"/>
          <w:sz w:val="20"/>
          <w:szCs w:val="20"/>
          <w:u w:val="double"/>
          <w:lang w:val="fr-FR"/>
        </w:rPr>
        <w:t xml:space="preserve">. </w:t>
      </w:r>
      <w:bookmarkEnd w:id="0"/>
      <w:r w:rsidR="008C682D">
        <w:rPr>
          <w:rFonts w:asciiTheme="minorHAnsi" w:eastAsia="Arial" w:hAnsiTheme="minorHAnsi" w:cs="Arial"/>
          <w:color w:val="222222"/>
          <w:sz w:val="20"/>
          <w:szCs w:val="20"/>
          <w:u w:val="double"/>
          <w:lang w:val="fr-FR"/>
        </w:rPr>
        <w:t>Tendances mondiales en matière de développement</w:t>
      </w:r>
    </w:p>
    <w:p w:rsidR="00AB06C0" w:rsidRPr="007B2D53" w:rsidRDefault="00E96FFD" w:rsidP="00DD33CA">
      <w:pPr>
        <w:spacing w:before="120" w:after="120" w:line="240" w:lineRule="auto"/>
        <w:jc w:val="both"/>
        <w:rPr>
          <w:rFonts w:eastAsia="Arial" w:cs="Arial"/>
          <w:color w:val="222222"/>
          <w:sz w:val="20"/>
          <w:szCs w:val="20"/>
          <w:highlight w:val="white"/>
          <w:lang w:val="fr-FR"/>
        </w:rPr>
      </w:pPr>
      <w:r>
        <w:rPr>
          <w:rFonts w:eastAsia="Arial" w:cs="Arial"/>
          <w:color w:val="222222"/>
          <w:sz w:val="20"/>
          <w:szCs w:val="20"/>
          <w:highlight w:val="white"/>
          <w:lang w:val="fr-FR"/>
        </w:rPr>
        <w:t>Certes,</w:t>
      </w:r>
      <w:r w:rsidR="008C682D">
        <w:rPr>
          <w:rFonts w:eastAsia="Arial" w:cs="Arial"/>
          <w:color w:val="222222"/>
          <w:sz w:val="20"/>
          <w:szCs w:val="20"/>
          <w:highlight w:val="white"/>
          <w:lang w:val="fr-FR"/>
        </w:rPr>
        <w:t xml:space="preserve"> la mondialisation </w:t>
      </w:r>
      <w:r>
        <w:rPr>
          <w:rFonts w:eastAsia="Arial" w:cs="Arial"/>
          <w:color w:val="222222"/>
          <w:sz w:val="20"/>
          <w:szCs w:val="20"/>
          <w:highlight w:val="white"/>
          <w:lang w:val="fr-FR"/>
        </w:rPr>
        <w:t>est généralement</w:t>
      </w:r>
      <w:r w:rsidR="008C682D">
        <w:rPr>
          <w:rFonts w:eastAsia="Arial" w:cs="Arial"/>
          <w:color w:val="222222"/>
          <w:sz w:val="20"/>
          <w:szCs w:val="20"/>
          <w:highlight w:val="white"/>
          <w:lang w:val="fr-FR"/>
        </w:rPr>
        <w:t xml:space="preserve"> sy</w:t>
      </w:r>
      <w:r>
        <w:rPr>
          <w:rFonts w:eastAsia="Arial" w:cs="Arial"/>
          <w:color w:val="222222"/>
          <w:sz w:val="20"/>
          <w:szCs w:val="20"/>
          <w:highlight w:val="white"/>
          <w:lang w:val="fr-FR"/>
        </w:rPr>
        <w:t>nonyme de croissance économique</w:t>
      </w:r>
      <w:r w:rsidR="008C682D">
        <w:rPr>
          <w:rFonts w:eastAsia="Arial" w:cs="Arial"/>
          <w:color w:val="222222"/>
          <w:sz w:val="20"/>
          <w:szCs w:val="20"/>
          <w:highlight w:val="white"/>
          <w:lang w:val="fr-FR"/>
        </w:rPr>
        <w:t xml:space="preserve"> en termes </w:t>
      </w:r>
      <w:r>
        <w:rPr>
          <w:rFonts w:eastAsia="Arial" w:cs="Arial"/>
          <w:color w:val="222222"/>
          <w:sz w:val="20"/>
          <w:szCs w:val="20"/>
          <w:highlight w:val="white"/>
          <w:lang w:val="fr-FR"/>
        </w:rPr>
        <w:t>d’augmentation</w:t>
      </w:r>
      <w:r w:rsidR="008C682D">
        <w:rPr>
          <w:rFonts w:eastAsia="Arial" w:cs="Arial"/>
          <w:color w:val="222222"/>
          <w:sz w:val="20"/>
          <w:szCs w:val="20"/>
          <w:highlight w:val="white"/>
          <w:lang w:val="fr-FR"/>
        </w:rPr>
        <w:t xml:space="preserve"> du PIB,</w:t>
      </w:r>
      <w:r w:rsidR="00AB06C0" w:rsidRPr="007B2D53">
        <w:rPr>
          <w:rFonts w:eastAsia="Arial" w:cs="Arial"/>
          <w:color w:val="222222"/>
          <w:sz w:val="20"/>
          <w:szCs w:val="20"/>
          <w:highlight w:val="white"/>
          <w:lang w:val="fr-FR"/>
        </w:rPr>
        <w:t xml:space="preserve"> </w:t>
      </w:r>
      <w:r>
        <w:rPr>
          <w:rFonts w:eastAsia="Arial" w:cs="Arial"/>
          <w:color w:val="222222"/>
          <w:sz w:val="20"/>
          <w:szCs w:val="20"/>
          <w:highlight w:val="white"/>
          <w:lang w:val="fr-FR"/>
        </w:rPr>
        <w:t xml:space="preserve">mais </w:t>
      </w:r>
      <w:r w:rsidR="008C682D">
        <w:rPr>
          <w:rFonts w:eastAsia="Arial" w:cs="Arial"/>
          <w:color w:val="222222"/>
          <w:sz w:val="20"/>
          <w:szCs w:val="20"/>
          <w:highlight w:val="white"/>
          <w:lang w:val="fr-FR"/>
        </w:rPr>
        <w:t>on ne peut pas</w:t>
      </w:r>
      <w:r w:rsidR="00AB06C0" w:rsidRPr="007B2D53">
        <w:rPr>
          <w:rFonts w:eastAsia="Arial" w:cs="Arial"/>
          <w:color w:val="222222"/>
          <w:sz w:val="20"/>
          <w:szCs w:val="20"/>
          <w:highlight w:val="white"/>
          <w:lang w:val="fr-FR"/>
        </w:rPr>
        <w:t xml:space="preserve"> </w:t>
      </w:r>
      <w:r w:rsidR="008C682D">
        <w:rPr>
          <w:rFonts w:eastAsia="Arial" w:cs="Arial"/>
          <w:color w:val="222222"/>
          <w:sz w:val="20"/>
          <w:szCs w:val="20"/>
          <w:highlight w:val="white"/>
          <w:lang w:val="fr-FR"/>
        </w:rPr>
        <w:t xml:space="preserve">en dire autant des </w:t>
      </w:r>
      <w:r w:rsidR="00AB06C0" w:rsidRPr="007B2D53">
        <w:rPr>
          <w:rFonts w:eastAsia="Arial" w:cs="Arial"/>
          <w:color w:val="222222"/>
          <w:sz w:val="20"/>
          <w:szCs w:val="20"/>
          <w:highlight w:val="white"/>
          <w:lang w:val="fr-FR"/>
        </w:rPr>
        <w:t xml:space="preserve">conditions </w:t>
      </w:r>
      <w:r w:rsidR="008C682D">
        <w:rPr>
          <w:rFonts w:eastAsia="Arial" w:cs="Arial"/>
          <w:color w:val="222222"/>
          <w:sz w:val="20"/>
          <w:szCs w:val="20"/>
          <w:highlight w:val="white"/>
          <w:lang w:val="fr-FR"/>
        </w:rPr>
        <w:t>de vie de la majeure partie de la</w:t>
      </w:r>
      <w:r w:rsidR="00B44A97" w:rsidRPr="007B2D53">
        <w:rPr>
          <w:rFonts w:eastAsia="Arial" w:cs="Arial"/>
          <w:color w:val="222222"/>
          <w:sz w:val="20"/>
          <w:szCs w:val="20"/>
          <w:highlight w:val="white"/>
          <w:lang w:val="fr-FR"/>
        </w:rPr>
        <w:t xml:space="preserve"> </w:t>
      </w:r>
      <w:r w:rsidR="00AB06C0" w:rsidRPr="007B2D53">
        <w:rPr>
          <w:rFonts w:eastAsia="Arial" w:cs="Arial"/>
          <w:color w:val="222222"/>
          <w:sz w:val="20"/>
          <w:szCs w:val="20"/>
          <w:highlight w:val="white"/>
          <w:lang w:val="fr-FR"/>
        </w:rPr>
        <w:t xml:space="preserve">population </w:t>
      </w:r>
      <w:r w:rsidR="008C682D">
        <w:rPr>
          <w:rFonts w:eastAsia="Arial" w:cs="Arial"/>
          <w:color w:val="222222"/>
          <w:sz w:val="20"/>
          <w:szCs w:val="20"/>
          <w:highlight w:val="white"/>
          <w:lang w:val="fr-FR"/>
        </w:rPr>
        <w:t>à l’échelle mondiale</w:t>
      </w:r>
      <w:r w:rsidR="00AB06C0" w:rsidRPr="007B2D53">
        <w:rPr>
          <w:rFonts w:eastAsia="Arial" w:cs="Arial"/>
          <w:color w:val="222222"/>
          <w:sz w:val="20"/>
          <w:szCs w:val="20"/>
          <w:highlight w:val="white"/>
          <w:lang w:val="fr-FR"/>
        </w:rPr>
        <w:t>.</w:t>
      </w:r>
    </w:p>
    <w:p w:rsidR="00AB06C0" w:rsidRPr="007B2D53" w:rsidRDefault="008C682D" w:rsidP="00DD33CA">
      <w:pPr>
        <w:spacing w:before="120" w:after="120" w:line="240" w:lineRule="auto"/>
        <w:jc w:val="both"/>
        <w:rPr>
          <w:rFonts w:eastAsia="Arial" w:cs="Arial"/>
          <w:color w:val="222222"/>
          <w:sz w:val="20"/>
          <w:szCs w:val="20"/>
          <w:highlight w:val="white"/>
          <w:lang w:val="fr-FR"/>
        </w:rPr>
      </w:pPr>
      <w:r>
        <w:rPr>
          <w:rFonts w:eastAsia="Arial" w:cs="Arial"/>
          <w:color w:val="222222"/>
          <w:sz w:val="20"/>
          <w:szCs w:val="20"/>
          <w:highlight w:val="white"/>
          <w:lang w:val="fr-FR"/>
        </w:rPr>
        <w:t>Les politiques macroéconomiques favorables à la libéralisation, à la privatisation, à l’investissement à court terme et à la croissance sans création d’emplois qui ont été mises en œuvre au cours de</w:t>
      </w:r>
      <w:r w:rsidR="00E96FFD">
        <w:rPr>
          <w:rFonts w:eastAsia="Arial" w:cs="Arial"/>
          <w:color w:val="222222"/>
          <w:sz w:val="20"/>
          <w:szCs w:val="20"/>
          <w:highlight w:val="white"/>
          <w:lang w:val="fr-FR"/>
        </w:rPr>
        <w:t xml:space="preserve"> ce</w:t>
      </w:r>
      <w:r>
        <w:rPr>
          <w:rFonts w:eastAsia="Arial" w:cs="Arial"/>
          <w:color w:val="222222"/>
          <w:sz w:val="20"/>
          <w:szCs w:val="20"/>
          <w:highlight w:val="white"/>
          <w:lang w:val="fr-FR"/>
        </w:rPr>
        <w:t>s dernières décennies ont abouti à une situation sociale et environnementale extrêmement négative.</w:t>
      </w:r>
    </w:p>
    <w:p w:rsidR="00AB06C0" w:rsidRPr="007B2D53" w:rsidRDefault="00201201" w:rsidP="00DD33CA">
      <w:pPr>
        <w:spacing w:before="120" w:after="120" w:line="240" w:lineRule="auto"/>
        <w:jc w:val="both"/>
        <w:rPr>
          <w:rFonts w:eastAsia="Arial" w:cs="Arial"/>
          <w:color w:val="222222"/>
          <w:sz w:val="20"/>
          <w:szCs w:val="20"/>
          <w:highlight w:val="white"/>
          <w:lang w:val="fr-FR"/>
        </w:rPr>
      </w:pPr>
      <w:r>
        <w:rPr>
          <w:rFonts w:eastAsia="Arial" w:cs="Arial"/>
          <w:color w:val="222222"/>
          <w:sz w:val="20"/>
          <w:szCs w:val="20"/>
          <w:highlight w:val="white"/>
          <w:lang w:val="fr-FR"/>
        </w:rPr>
        <w:t>Le clivage entre les pays riches et les pays pauvres n’a pas diminué</w:t>
      </w:r>
      <w:r w:rsidR="00AB06C0" w:rsidRPr="007B2D53">
        <w:rPr>
          <w:rFonts w:eastAsia="Arial" w:cs="Arial"/>
          <w:color w:val="222222"/>
          <w:sz w:val="20"/>
          <w:szCs w:val="20"/>
          <w:highlight w:val="white"/>
          <w:lang w:val="fr-FR"/>
        </w:rPr>
        <w:t xml:space="preserve">, </w:t>
      </w:r>
      <w:r>
        <w:rPr>
          <w:rFonts w:eastAsia="Arial" w:cs="Arial"/>
          <w:color w:val="222222"/>
          <w:sz w:val="20"/>
          <w:szCs w:val="20"/>
          <w:highlight w:val="white"/>
          <w:lang w:val="fr-FR"/>
        </w:rPr>
        <w:t xml:space="preserve">et le fossé entre riches et pauvres </w:t>
      </w:r>
      <w:r w:rsidR="00E96FFD">
        <w:rPr>
          <w:rFonts w:eastAsia="Arial" w:cs="Arial"/>
          <w:color w:val="222222"/>
          <w:sz w:val="20"/>
          <w:szCs w:val="20"/>
          <w:highlight w:val="white"/>
          <w:lang w:val="fr-FR"/>
        </w:rPr>
        <w:t>au sein de la</w:t>
      </w:r>
      <w:r w:rsidR="00AB06C0" w:rsidRPr="007B2D53">
        <w:rPr>
          <w:rFonts w:eastAsia="Arial" w:cs="Arial"/>
          <w:color w:val="222222"/>
          <w:sz w:val="20"/>
          <w:szCs w:val="20"/>
          <w:highlight w:val="white"/>
          <w:lang w:val="fr-FR"/>
        </w:rPr>
        <w:t xml:space="preserve"> popul</w:t>
      </w:r>
      <w:r w:rsidR="00F3500E" w:rsidRPr="007B2D53">
        <w:rPr>
          <w:rFonts w:eastAsia="Arial" w:cs="Arial"/>
          <w:color w:val="222222"/>
          <w:sz w:val="20"/>
          <w:szCs w:val="20"/>
          <w:highlight w:val="white"/>
          <w:lang w:val="fr-FR"/>
        </w:rPr>
        <w:t xml:space="preserve">ation </w:t>
      </w:r>
      <w:r>
        <w:rPr>
          <w:rFonts w:eastAsia="Arial" w:cs="Arial"/>
          <w:color w:val="222222"/>
          <w:sz w:val="20"/>
          <w:szCs w:val="20"/>
          <w:highlight w:val="white"/>
          <w:lang w:val="fr-FR"/>
        </w:rPr>
        <w:t>s’est considérablement creusé.</w:t>
      </w:r>
    </w:p>
    <w:p w:rsidR="00AB06C0" w:rsidRPr="007B2D53" w:rsidRDefault="00137440" w:rsidP="00DD33CA">
      <w:pPr>
        <w:spacing w:before="120" w:after="120" w:line="240" w:lineRule="auto"/>
        <w:jc w:val="both"/>
        <w:rPr>
          <w:rFonts w:eastAsia="Arial" w:cs="Arial"/>
          <w:color w:val="222222"/>
          <w:sz w:val="20"/>
          <w:szCs w:val="20"/>
          <w:highlight w:val="white"/>
          <w:lang w:val="fr-FR"/>
        </w:rPr>
      </w:pPr>
      <w:r>
        <w:rPr>
          <w:rFonts w:eastAsia="Arial" w:cs="Arial"/>
          <w:color w:val="222222"/>
          <w:sz w:val="20"/>
          <w:szCs w:val="20"/>
          <w:highlight w:val="white"/>
          <w:lang w:val="fr-FR"/>
        </w:rPr>
        <w:t>Concernant</w:t>
      </w:r>
      <w:r w:rsidR="00E96FFD">
        <w:rPr>
          <w:rFonts w:eastAsia="Arial" w:cs="Arial"/>
          <w:color w:val="222222"/>
          <w:sz w:val="20"/>
          <w:szCs w:val="20"/>
          <w:highlight w:val="white"/>
          <w:lang w:val="fr-FR"/>
        </w:rPr>
        <w:t xml:space="preserve"> la</w:t>
      </w:r>
      <w:r w:rsidR="0082409B" w:rsidRPr="007B2D53">
        <w:rPr>
          <w:rFonts w:eastAsia="Arial" w:cs="Arial"/>
          <w:color w:val="222222"/>
          <w:sz w:val="20"/>
          <w:szCs w:val="20"/>
          <w:highlight w:val="white"/>
          <w:lang w:val="fr-FR"/>
        </w:rPr>
        <w:t xml:space="preserve"> </w:t>
      </w:r>
      <w:r w:rsidR="00E96FFD">
        <w:rPr>
          <w:rFonts w:eastAsia="Arial" w:cs="Arial"/>
          <w:color w:val="222222"/>
          <w:sz w:val="20"/>
          <w:szCs w:val="20"/>
          <w:highlight w:val="white"/>
          <w:lang w:val="fr-FR"/>
        </w:rPr>
        <w:t xml:space="preserve">coopération </w:t>
      </w:r>
      <w:r w:rsidR="00E96FFD" w:rsidRPr="007B2D53">
        <w:rPr>
          <w:rFonts w:eastAsia="Arial" w:cs="Arial"/>
          <w:color w:val="222222"/>
          <w:sz w:val="20"/>
          <w:szCs w:val="20"/>
          <w:highlight w:val="white"/>
          <w:lang w:val="fr-FR"/>
        </w:rPr>
        <w:t>international</w:t>
      </w:r>
      <w:r w:rsidR="00E96FFD">
        <w:rPr>
          <w:rFonts w:eastAsia="Arial" w:cs="Arial"/>
          <w:color w:val="222222"/>
          <w:sz w:val="20"/>
          <w:szCs w:val="20"/>
          <w:highlight w:val="white"/>
          <w:lang w:val="fr-FR"/>
        </w:rPr>
        <w:t xml:space="preserve">e au développement, </w:t>
      </w:r>
      <w:r w:rsidR="00DD4253">
        <w:rPr>
          <w:rFonts w:eastAsia="Arial" w:cs="Arial"/>
          <w:color w:val="222222"/>
          <w:sz w:val="20"/>
          <w:szCs w:val="20"/>
          <w:highlight w:val="white"/>
          <w:lang w:val="fr-FR"/>
        </w:rPr>
        <w:t xml:space="preserve">il apparaît que </w:t>
      </w:r>
      <w:r w:rsidR="00E96FFD">
        <w:rPr>
          <w:rFonts w:eastAsia="Arial" w:cs="Arial"/>
          <w:color w:val="222222"/>
          <w:sz w:val="20"/>
          <w:szCs w:val="20"/>
          <w:highlight w:val="white"/>
          <w:lang w:val="fr-FR"/>
        </w:rPr>
        <w:t>la</w:t>
      </w:r>
      <w:r w:rsidR="00E96FFD" w:rsidRPr="007B2D53">
        <w:rPr>
          <w:rFonts w:eastAsia="Arial" w:cs="Arial"/>
          <w:color w:val="222222"/>
          <w:sz w:val="20"/>
          <w:szCs w:val="20"/>
          <w:highlight w:val="white"/>
          <w:lang w:val="fr-FR"/>
        </w:rPr>
        <w:t xml:space="preserve"> </w:t>
      </w:r>
      <w:r w:rsidR="0082409B" w:rsidRPr="007B2D53">
        <w:rPr>
          <w:rFonts w:eastAsia="Arial" w:cs="Arial"/>
          <w:color w:val="222222"/>
          <w:sz w:val="20"/>
          <w:szCs w:val="20"/>
          <w:highlight w:val="white"/>
          <w:lang w:val="fr-FR"/>
        </w:rPr>
        <w:t xml:space="preserve">multiplication </w:t>
      </w:r>
      <w:r w:rsidR="0082409B">
        <w:rPr>
          <w:rFonts w:eastAsia="Arial" w:cs="Arial"/>
          <w:color w:val="222222"/>
          <w:sz w:val="20"/>
          <w:szCs w:val="20"/>
          <w:highlight w:val="white"/>
          <w:lang w:val="fr-FR"/>
        </w:rPr>
        <w:t>de</w:t>
      </w:r>
      <w:r w:rsidR="00E96FFD">
        <w:rPr>
          <w:rFonts w:eastAsia="Arial" w:cs="Arial"/>
          <w:color w:val="222222"/>
          <w:sz w:val="20"/>
          <w:szCs w:val="20"/>
          <w:highlight w:val="white"/>
          <w:lang w:val="fr-FR"/>
        </w:rPr>
        <w:t>s</w:t>
      </w:r>
      <w:r w:rsidR="0082409B">
        <w:rPr>
          <w:rFonts w:eastAsia="Arial" w:cs="Arial"/>
          <w:color w:val="222222"/>
          <w:sz w:val="20"/>
          <w:szCs w:val="20"/>
          <w:highlight w:val="white"/>
          <w:lang w:val="fr-FR"/>
        </w:rPr>
        <w:t xml:space="preserve"> parties prenantes, </w:t>
      </w:r>
      <w:r w:rsidR="00E96FFD">
        <w:rPr>
          <w:rFonts w:eastAsia="Arial" w:cs="Arial"/>
          <w:color w:val="222222"/>
          <w:sz w:val="20"/>
          <w:szCs w:val="20"/>
          <w:highlight w:val="white"/>
          <w:lang w:val="fr-FR"/>
        </w:rPr>
        <w:t xml:space="preserve">l’apparition des </w:t>
      </w:r>
      <w:r w:rsidR="0082409B">
        <w:rPr>
          <w:rFonts w:eastAsia="Arial" w:cs="Arial"/>
          <w:color w:val="222222"/>
          <w:sz w:val="20"/>
          <w:szCs w:val="20"/>
          <w:highlight w:val="white"/>
          <w:lang w:val="fr-FR"/>
        </w:rPr>
        <w:t>économies émergentes, le financement privé du développement et la</w:t>
      </w:r>
      <w:r w:rsidR="0082409B" w:rsidRPr="007B2D53">
        <w:rPr>
          <w:rFonts w:eastAsia="Arial" w:cs="Arial"/>
          <w:color w:val="222222"/>
          <w:sz w:val="20"/>
          <w:szCs w:val="20"/>
          <w:highlight w:val="white"/>
          <w:lang w:val="fr-FR"/>
        </w:rPr>
        <w:t xml:space="preserve"> marginalisation </w:t>
      </w:r>
      <w:r w:rsidR="0082409B">
        <w:rPr>
          <w:rFonts w:eastAsia="Arial" w:cs="Arial"/>
          <w:color w:val="222222"/>
          <w:sz w:val="20"/>
          <w:szCs w:val="20"/>
          <w:highlight w:val="white"/>
          <w:lang w:val="fr-FR"/>
        </w:rPr>
        <w:t xml:space="preserve">de l’aide publique sont autant </w:t>
      </w:r>
      <w:r w:rsidR="00DD4253">
        <w:rPr>
          <w:rFonts w:eastAsia="Arial" w:cs="Arial"/>
          <w:color w:val="222222"/>
          <w:sz w:val="20"/>
          <w:szCs w:val="20"/>
          <w:highlight w:val="white"/>
          <w:lang w:val="fr-FR"/>
        </w:rPr>
        <w:t>de facteurs</w:t>
      </w:r>
      <w:r w:rsidR="0082409B">
        <w:rPr>
          <w:rFonts w:eastAsia="Arial" w:cs="Arial"/>
          <w:color w:val="222222"/>
          <w:sz w:val="20"/>
          <w:szCs w:val="20"/>
          <w:highlight w:val="white"/>
          <w:lang w:val="fr-FR"/>
        </w:rPr>
        <w:t xml:space="preserve"> qui caractérisent </w:t>
      </w:r>
      <w:r w:rsidR="00DD4253">
        <w:rPr>
          <w:rFonts w:eastAsia="Arial" w:cs="Arial"/>
          <w:color w:val="222222"/>
          <w:sz w:val="20"/>
          <w:szCs w:val="20"/>
          <w:highlight w:val="white"/>
          <w:lang w:val="fr-FR"/>
        </w:rPr>
        <w:t>un</w:t>
      </w:r>
      <w:r w:rsidR="0082409B">
        <w:rPr>
          <w:rFonts w:eastAsia="Arial" w:cs="Arial"/>
          <w:color w:val="222222"/>
          <w:sz w:val="20"/>
          <w:szCs w:val="20"/>
          <w:highlight w:val="white"/>
          <w:lang w:val="fr-FR"/>
        </w:rPr>
        <w:t xml:space="preserve"> contexte mondial</w:t>
      </w:r>
      <w:r w:rsidR="00DD4253">
        <w:rPr>
          <w:rFonts w:eastAsia="Arial" w:cs="Arial"/>
          <w:color w:val="222222"/>
          <w:sz w:val="20"/>
          <w:szCs w:val="20"/>
          <w:highlight w:val="white"/>
          <w:lang w:val="fr-FR"/>
        </w:rPr>
        <w:t xml:space="preserve"> en constante évolution</w:t>
      </w:r>
      <w:r w:rsidR="0082409B">
        <w:rPr>
          <w:rFonts w:eastAsia="Arial" w:cs="Arial"/>
          <w:color w:val="222222"/>
          <w:sz w:val="20"/>
          <w:szCs w:val="20"/>
          <w:highlight w:val="white"/>
          <w:lang w:val="fr-FR"/>
        </w:rPr>
        <w:t>.</w:t>
      </w:r>
    </w:p>
    <w:p w:rsidR="00AB06C0" w:rsidRPr="007B2D53" w:rsidRDefault="0082409B" w:rsidP="00DD33CA">
      <w:pPr>
        <w:spacing w:before="120" w:after="120" w:line="240" w:lineRule="auto"/>
        <w:jc w:val="both"/>
        <w:rPr>
          <w:rFonts w:eastAsia="Arial" w:cs="Arial"/>
          <w:color w:val="222222"/>
          <w:sz w:val="20"/>
          <w:szCs w:val="20"/>
          <w:highlight w:val="white"/>
          <w:lang w:val="fr-FR"/>
        </w:rPr>
      </w:pPr>
      <w:r>
        <w:rPr>
          <w:rFonts w:eastAsia="Arial" w:cstheme="minorHAnsi"/>
          <w:color w:val="222222"/>
          <w:sz w:val="20"/>
          <w:szCs w:val="20"/>
          <w:highlight w:val="white"/>
          <w:lang w:val="fr-FR"/>
        </w:rPr>
        <w:t>À</w:t>
      </w:r>
      <w:r>
        <w:rPr>
          <w:rFonts w:eastAsia="Arial" w:cs="Arial"/>
          <w:color w:val="222222"/>
          <w:sz w:val="20"/>
          <w:szCs w:val="20"/>
          <w:highlight w:val="white"/>
          <w:lang w:val="fr-FR"/>
        </w:rPr>
        <w:t xml:space="preserve"> l’heure actuelle, le </w:t>
      </w:r>
      <w:r w:rsidR="00E96FFD">
        <w:rPr>
          <w:rFonts w:eastAsia="Arial" w:cs="Arial"/>
          <w:color w:val="222222"/>
          <w:sz w:val="20"/>
          <w:szCs w:val="20"/>
          <w:highlight w:val="white"/>
          <w:lang w:val="fr-FR"/>
        </w:rPr>
        <w:t>principal</w:t>
      </w:r>
      <w:r>
        <w:rPr>
          <w:rFonts w:eastAsia="Arial" w:cs="Arial"/>
          <w:color w:val="222222"/>
          <w:sz w:val="20"/>
          <w:szCs w:val="20"/>
          <w:highlight w:val="white"/>
          <w:lang w:val="fr-FR"/>
        </w:rPr>
        <w:t xml:space="preserve"> problème à résoudre au</w:t>
      </w:r>
      <w:r w:rsidR="00E96FFD">
        <w:rPr>
          <w:rFonts w:eastAsia="Arial" w:cs="Arial"/>
          <w:color w:val="222222"/>
          <w:sz w:val="20"/>
          <w:szCs w:val="20"/>
          <w:highlight w:val="white"/>
          <w:lang w:val="fr-FR"/>
        </w:rPr>
        <w:t>x</w:t>
      </w:r>
      <w:r>
        <w:rPr>
          <w:rFonts w:eastAsia="Arial" w:cs="Arial"/>
          <w:color w:val="222222"/>
          <w:sz w:val="20"/>
          <w:szCs w:val="20"/>
          <w:highlight w:val="white"/>
          <w:lang w:val="fr-FR"/>
        </w:rPr>
        <w:t xml:space="preserve"> niveau</w:t>
      </w:r>
      <w:r w:rsidR="00E96FFD">
        <w:rPr>
          <w:rFonts w:eastAsia="Arial" w:cs="Arial"/>
          <w:color w:val="222222"/>
          <w:sz w:val="20"/>
          <w:szCs w:val="20"/>
          <w:highlight w:val="white"/>
          <w:lang w:val="fr-FR"/>
        </w:rPr>
        <w:t>x</w:t>
      </w:r>
      <w:r>
        <w:rPr>
          <w:rFonts w:eastAsia="Arial" w:cs="Arial"/>
          <w:color w:val="222222"/>
          <w:sz w:val="20"/>
          <w:szCs w:val="20"/>
          <w:highlight w:val="white"/>
          <w:lang w:val="fr-FR"/>
        </w:rPr>
        <w:t xml:space="preserve"> multilatéral et national est celui des inégalités économiques et sociales</w:t>
      </w:r>
      <w:r w:rsidR="00AB06C0" w:rsidRPr="007B2D53">
        <w:rPr>
          <w:rFonts w:eastAsia="Arial" w:cs="Arial"/>
          <w:color w:val="222222"/>
          <w:sz w:val="20"/>
          <w:szCs w:val="20"/>
          <w:highlight w:val="white"/>
          <w:lang w:val="fr-FR"/>
        </w:rPr>
        <w:t xml:space="preserve">. </w:t>
      </w:r>
      <w:r>
        <w:rPr>
          <w:rFonts w:eastAsia="Arial" w:cs="Arial"/>
          <w:color w:val="222222"/>
          <w:sz w:val="20"/>
          <w:szCs w:val="20"/>
          <w:highlight w:val="white"/>
          <w:lang w:val="fr-FR"/>
        </w:rPr>
        <w:t>L’</w:t>
      </w:r>
      <w:r w:rsidR="00076F5C">
        <w:rPr>
          <w:rFonts w:eastAsia="Arial" w:cs="Arial"/>
          <w:color w:val="222222"/>
          <w:sz w:val="20"/>
          <w:szCs w:val="20"/>
          <w:highlight w:val="white"/>
          <w:lang w:val="fr-FR"/>
        </w:rPr>
        <w:t>inégalité trouve principalement son origine dans l’</w:t>
      </w:r>
      <w:r>
        <w:rPr>
          <w:rFonts w:eastAsia="Arial" w:cs="Arial"/>
          <w:color w:val="222222"/>
          <w:sz w:val="20"/>
          <w:szCs w:val="20"/>
          <w:highlight w:val="white"/>
          <w:lang w:val="fr-FR"/>
        </w:rPr>
        <w:t>économie informelle, le chômage, les</w:t>
      </w:r>
      <w:r w:rsidR="00AB06C0" w:rsidRPr="007B2D53">
        <w:rPr>
          <w:rFonts w:eastAsia="Arial" w:cs="Arial"/>
          <w:color w:val="222222"/>
          <w:sz w:val="20"/>
          <w:szCs w:val="20"/>
          <w:highlight w:val="white"/>
          <w:lang w:val="fr-FR"/>
        </w:rPr>
        <w:t xml:space="preserve"> conditions </w:t>
      </w:r>
      <w:r>
        <w:rPr>
          <w:rFonts w:eastAsia="Arial" w:cs="Arial"/>
          <w:color w:val="222222"/>
          <w:sz w:val="20"/>
          <w:szCs w:val="20"/>
          <w:highlight w:val="white"/>
          <w:lang w:val="fr-FR"/>
        </w:rPr>
        <w:t xml:space="preserve">de travail précaires et </w:t>
      </w:r>
      <w:r w:rsidR="00E96FFD">
        <w:rPr>
          <w:rFonts w:eastAsia="Arial" w:cs="Arial"/>
          <w:color w:val="222222"/>
          <w:sz w:val="20"/>
          <w:szCs w:val="20"/>
          <w:highlight w:val="white"/>
          <w:lang w:val="fr-FR"/>
        </w:rPr>
        <w:t>l</w:t>
      </w:r>
      <w:r>
        <w:rPr>
          <w:rFonts w:eastAsia="Arial" w:cs="Arial"/>
          <w:color w:val="222222"/>
          <w:sz w:val="20"/>
          <w:szCs w:val="20"/>
          <w:highlight w:val="white"/>
          <w:lang w:val="fr-FR"/>
        </w:rPr>
        <w:t xml:space="preserve">es systèmes </w:t>
      </w:r>
      <w:r w:rsidR="00E96FFD">
        <w:rPr>
          <w:rFonts w:eastAsia="Arial" w:cs="Arial"/>
          <w:color w:val="222222"/>
          <w:sz w:val="20"/>
          <w:szCs w:val="20"/>
          <w:highlight w:val="white"/>
          <w:lang w:val="fr-FR"/>
        </w:rPr>
        <w:t>de</w:t>
      </w:r>
      <w:r>
        <w:rPr>
          <w:rFonts w:eastAsia="Arial" w:cs="Arial"/>
          <w:color w:val="222222"/>
          <w:sz w:val="20"/>
          <w:szCs w:val="20"/>
          <w:highlight w:val="white"/>
          <w:lang w:val="fr-FR"/>
        </w:rPr>
        <w:t xml:space="preserve"> protection </w:t>
      </w:r>
      <w:r w:rsidR="00AB06C0" w:rsidRPr="007B2D53">
        <w:rPr>
          <w:rFonts w:eastAsia="Arial" w:cs="Arial"/>
          <w:color w:val="222222"/>
          <w:sz w:val="20"/>
          <w:szCs w:val="20"/>
          <w:highlight w:val="white"/>
          <w:lang w:val="fr-FR"/>
        </w:rPr>
        <w:t>social</w:t>
      </w:r>
      <w:r>
        <w:rPr>
          <w:rFonts w:eastAsia="Arial" w:cs="Arial"/>
          <w:color w:val="222222"/>
          <w:sz w:val="20"/>
          <w:szCs w:val="20"/>
          <w:highlight w:val="white"/>
          <w:lang w:val="fr-FR"/>
        </w:rPr>
        <w:t>e</w:t>
      </w:r>
      <w:r w:rsidR="00E96FFD">
        <w:rPr>
          <w:rFonts w:eastAsia="Arial" w:cs="Arial"/>
          <w:color w:val="222222"/>
          <w:sz w:val="20"/>
          <w:szCs w:val="20"/>
          <w:highlight w:val="white"/>
          <w:lang w:val="fr-FR"/>
        </w:rPr>
        <w:t xml:space="preserve"> fragiles</w:t>
      </w:r>
      <w:r w:rsidR="00076F5C">
        <w:rPr>
          <w:rFonts w:eastAsia="Arial" w:cs="Arial"/>
          <w:color w:val="222222"/>
          <w:sz w:val="20"/>
          <w:szCs w:val="20"/>
          <w:highlight w:val="white"/>
          <w:lang w:val="fr-FR"/>
        </w:rPr>
        <w:t>.</w:t>
      </w:r>
    </w:p>
    <w:p w:rsidR="003C5A41" w:rsidRPr="007B2D53" w:rsidRDefault="0075685B" w:rsidP="00DD33CA">
      <w:pPr>
        <w:spacing w:before="120" w:after="120" w:line="240" w:lineRule="auto"/>
        <w:jc w:val="both"/>
        <w:rPr>
          <w:rFonts w:eastAsia="Arial" w:cs="Arial"/>
          <w:color w:val="222222"/>
          <w:sz w:val="20"/>
          <w:szCs w:val="20"/>
          <w:highlight w:val="white"/>
          <w:lang w:val="fr-FR"/>
        </w:rPr>
      </w:pPr>
      <w:r>
        <w:rPr>
          <w:rFonts w:eastAsia="Arial" w:cs="Arial"/>
          <w:color w:val="222222"/>
          <w:sz w:val="20"/>
          <w:szCs w:val="20"/>
          <w:highlight w:val="white"/>
          <w:lang w:val="fr-FR"/>
        </w:rPr>
        <w:t xml:space="preserve">Dans ces conditions, les nouvelles stratégies de développement doivent </w:t>
      </w:r>
      <w:r w:rsidR="00E96FFD">
        <w:rPr>
          <w:rFonts w:eastAsia="Arial" w:cs="Arial"/>
          <w:color w:val="222222"/>
          <w:sz w:val="20"/>
          <w:szCs w:val="20"/>
          <w:highlight w:val="white"/>
          <w:lang w:val="fr-FR"/>
        </w:rPr>
        <w:t>avant tout mettre en avant</w:t>
      </w:r>
      <w:r>
        <w:rPr>
          <w:rFonts w:eastAsia="Arial" w:cs="Arial"/>
          <w:color w:val="222222"/>
          <w:sz w:val="20"/>
          <w:szCs w:val="20"/>
          <w:highlight w:val="white"/>
          <w:lang w:val="fr-FR"/>
        </w:rPr>
        <w:t xml:space="preserve"> un programme mondial basé sur </w:t>
      </w:r>
      <w:r w:rsidR="00E96FFD">
        <w:rPr>
          <w:rFonts w:eastAsia="Arial" w:cs="Arial"/>
          <w:color w:val="222222"/>
          <w:sz w:val="20"/>
          <w:szCs w:val="20"/>
          <w:highlight w:val="white"/>
          <w:lang w:val="fr-FR"/>
        </w:rPr>
        <w:t>les emplois</w:t>
      </w:r>
      <w:r>
        <w:rPr>
          <w:rFonts w:eastAsia="Arial" w:cs="Arial"/>
          <w:color w:val="222222"/>
          <w:sz w:val="20"/>
          <w:szCs w:val="20"/>
          <w:highlight w:val="white"/>
          <w:lang w:val="fr-FR"/>
        </w:rPr>
        <w:t xml:space="preserve">, </w:t>
      </w:r>
      <w:r w:rsidR="00E96FFD">
        <w:rPr>
          <w:rFonts w:eastAsia="Arial" w:cs="Arial"/>
          <w:color w:val="222222"/>
          <w:sz w:val="20"/>
          <w:szCs w:val="20"/>
          <w:highlight w:val="white"/>
          <w:lang w:val="fr-FR"/>
        </w:rPr>
        <w:t>en particulier</w:t>
      </w:r>
      <w:r>
        <w:rPr>
          <w:rFonts w:eastAsia="Arial" w:cs="Arial"/>
          <w:color w:val="222222"/>
          <w:sz w:val="20"/>
          <w:szCs w:val="20"/>
          <w:highlight w:val="white"/>
          <w:lang w:val="fr-FR"/>
        </w:rPr>
        <w:t xml:space="preserve"> la création</w:t>
      </w:r>
      <w:r w:rsidR="000415BF" w:rsidRPr="007B2D53">
        <w:rPr>
          <w:rFonts w:eastAsia="Arial" w:cs="Arial"/>
          <w:color w:val="222222"/>
          <w:sz w:val="20"/>
          <w:szCs w:val="20"/>
          <w:highlight w:val="white"/>
          <w:lang w:val="fr-FR"/>
        </w:rPr>
        <w:t xml:space="preserve"> </w:t>
      </w:r>
      <w:r>
        <w:rPr>
          <w:rFonts w:eastAsia="Arial" w:cs="Arial"/>
          <w:color w:val="222222"/>
          <w:sz w:val="20"/>
          <w:szCs w:val="20"/>
          <w:highlight w:val="white"/>
          <w:lang w:val="fr-FR"/>
        </w:rPr>
        <w:t xml:space="preserve">d’emplois et le travail décent, </w:t>
      </w:r>
      <w:r w:rsidR="00DB0097">
        <w:rPr>
          <w:rFonts w:eastAsia="Arial" w:cs="Arial"/>
          <w:color w:val="222222"/>
          <w:sz w:val="20"/>
          <w:szCs w:val="20"/>
          <w:highlight w:val="white"/>
          <w:lang w:val="fr-FR"/>
        </w:rPr>
        <w:t>afin</w:t>
      </w:r>
      <w:r>
        <w:rPr>
          <w:rFonts w:eastAsia="Arial" w:cs="Arial"/>
          <w:color w:val="222222"/>
          <w:sz w:val="20"/>
          <w:szCs w:val="20"/>
          <w:highlight w:val="white"/>
          <w:lang w:val="fr-FR"/>
        </w:rPr>
        <w:t xml:space="preserve"> de promouvoir un développement social inclusif et durable</w:t>
      </w:r>
      <w:r w:rsidR="00AB06C0" w:rsidRPr="007B2D53">
        <w:rPr>
          <w:rFonts w:eastAsia="Arial" w:cs="Arial"/>
          <w:color w:val="222222"/>
          <w:sz w:val="20"/>
          <w:szCs w:val="20"/>
          <w:highlight w:val="white"/>
          <w:lang w:val="fr-FR"/>
        </w:rPr>
        <w:t>.</w:t>
      </w:r>
    </w:p>
    <w:p w:rsidR="001C5075" w:rsidRPr="007B2D53" w:rsidRDefault="001C5075" w:rsidP="0009501E">
      <w:pPr>
        <w:spacing w:before="120" w:after="120" w:line="240" w:lineRule="auto"/>
        <w:jc w:val="both"/>
        <w:rPr>
          <w:rFonts w:eastAsia="Arial" w:cs="Arial"/>
          <w:b/>
          <w:color w:val="222222"/>
          <w:sz w:val="20"/>
          <w:szCs w:val="20"/>
          <w:u w:val="double"/>
          <w:lang w:val="fr-FR"/>
        </w:rPr>
      </w:pPr>
    </w:p>
    <w:p w:rsidR="00846B4D" w:rsidRPr="007B2D53" w:rsidRDefault="008660C2" w:rsidP="0009501E">
      <w:pPr>
        <w:spacing w:before="120" w:after="120" w:line="240" w:lineRule="auto"/>
        <w:jc w:val="both"/>
        <w:rPr>
          <w:rFonts w:eastAsia="Arial" w:cs="Arial"/>
          <w:b/>
          <w:color w:val="222222"/>
          <w:sz w:val="20"/>
          <w:szCs w:val="20"/>
          <w:u w:val="double"/>
          <w:lang w:val="fr-FR"/>
        </w:rPr>
      </w:pPr>
      <w:r w:rsidRPr="007B2D53">
        <w:rPr>
          <w:rFonts w:eastAsia="Arial" w:cs="Arial"/>
          <w:b/>
          <w:color w:val="222222"/>
          <w:sz w:val="20"/>
          <w:szCs w:val="20"/>
          <w:u w:val="double"/>
          <w:lang w:val="fr-FR"/>
        </w:rPr>
        <w:t xml:space="preserve">II. </w:t>
      </w:r>
      <w:r w:rsidR="00DB0097">
        <w:rPr>
          <w:rFonts w:eastAsia="Arial" w:cs="Arial"/>
          <w:b/>
          <w:color w:val="222222"/>
          <w:sz w:val="20"/>
          <w:szCs w:val="20"/>
          <w:u w:val="double"/>
          <w:lang w:val="fr-FR"/>
        </w:rPr>
        <w:t>Rôle du mouvement syndical dans le développement</w:t>
      </w:r>
    </w:p>
    <w:p w:rsidR="0009501E" w:rsidRPr="007B2D53" w:rsidRDefault="00BB59D5" w:rsidP="0009501E">
      <w:pPr>
        <w:spacing w:before="120" w:after="120" w:line="240" w:lineRule="auto"/>
        <w:jc w:val="both"/>
        <w:rPr>
          <w:rFonts w:eastAsia="Arial" w:cs="Arial"/>
          <w:color w:val="222222"/>
          <w:sz w:val="20"/>
          <w:szCs w:val="20"/>
          <w:lang w:val="fr-FR"/>
        </w:rPr>
      </w:pPr>
      <w:r>
        <w:rPr>
          <w:rFonts w:eastAsia="Arial" w:cs="Arial"/>
          <w:color w:val="222222"/>
          <w:sz w:val="20"/>
          <w:szCs w:val="20"/>
          <w:lang w:val="fr-FR"/>
        </w:rPr>
        <w:t xml:space="preserve">Les syndicats, fondés sur la solidarité </w:t>
      </w:r>
      <w:r w:rsidR="00D92E2F" w:rsidRPr="007B2D53">
        <w:rPr>
          <w:rFonts w:eastAsia="Arial" w:cs="Arial"/>
          <w:color w:val="222222"/>
          <w:sz w:val="20"/>
          <w:szCs w:val="20"/>
          <w:lang w:val="fr-FR"/>
        </w:rPr>
        <w:t>international</w:t>
      </w:r>
      <w:r>
        <w:rPr>
          <w:rFonts w:eastAsia="Arial" w:cs="Arial"/>
          <w:color w:val="222222"/>
          <w:sz w:val="20"/>
          <w:szCs w:val="20"/>
          <w:lang w:val="fr-FR"/>
        </w:rPr>
        <w:t>e</w:t>
      </w:r>
      <w:r w:rsidR="0009501E" w:rsidRPr="007B2D53">
        <w:rPr>
          <w:rFonts w:eastAsia="Arial" w:cs="Arial"/>
          <w:color w:val="222222"/>
          <w:sz w:val="20"/>
          <w:szCs w:val="20"/>
          <w:lang w:val="fr-FR"/>
        </w:rPr>
        <w:t xml:space="preserve">, </w:t>
      </w:r>
      <w:r>
        <w:rPr>
          <w:rFonts w:eastAsia="Arial" w:cs="Arial"/>
          <w:color w:val="222222"/>
          <w:sz w:val="20"/>
          <w:szCs w:val="20"/>
          <w:lang w:val="fr-FR"/>
        </w:rPr>
        <w:t>sont des acteurs à part entière</w:t>
      </w:r>
      <w:r w:rsidR="00F9382D" w:rsidRPr="007B2D53">
        <w:rPr>
          <w:rFonts w:eastAsia="Arial" w:cs="Arial"/>
          <w:color w:val="222222"/>
          <w:sz w:val="20"/>
          <w:szCs w:val="20"/>
          <w:lang w:val="fr-FR"/>
        </w:rPr>
        <w:t xml:space="preserve"> </w:t>
      </w:r>
      <w:r>
        <w:rPr>
          <w:rFonts w:eastAsia="Arial" w:cs="Arial"/>
          <w:color w:val="222222"/>
          <w:sz w:val="20"/>
          <w:szCs w:val="20"/>
          <w:lang w:val="fr-FR"/>
        </w:rPr>
        <w:t>de la coopération au développement. Par le biais de partenariats solides et durables à travers la planète, les syndicats apportent leur soutien à une grande variété d’</w:t>
      </w:r>
      <w:r w:rsidR="00D92E2F" w:rsidRPr="007B2D53">
        <w:rPr>
          <w:rFonts w:eastAsia="Arial" w:cs="Arial"/>
          <w:color w:val="222222"/>
          <w:sz w:val="20"/>
          <w:szCs w:val="20"/>
          <w:lang w:val="fr-FR"/>
        </w:rPr>
        <w:t xml:space="preserve">initiatives </w:t>
      </w:r>
      <w:r w:rsidR="00E96FFD">
        <w:rPr>
          <w:rFonts w:eastAsia="Arial" w:cs="Arial"/>
          <w:color w:val="222222"/>
          <w:sz w:val="20"/>
          <w:szCs w:val="20"/>
          <w:lang w:val="fr-FR"/>
        </w:rPr>
        <w:t>destinées</w:t>
      </w:r>
      <w:r>
        <w:rPr>
          <w:rFonts w:eastAsia="Arial" w:cs="Arial"/>
          <w:color w:val="222222"/>
          <w:sz w:val="20"/>
          <w:szCs w:val="20"/>
          <w:lang w:val="fr-FR"/>
        </w:rPr>
        <w:t xml:space="preserve"> à </w:t>
      </w:r>
      <w:r w:rsidR="00A84F27">
        <w:rPr>
          <w:rFonts w:eastAsia="Arial" w:cs="Arial"/>
          <w:color w:val="222222"/>
          <w:sz w:val="20"/>
          <w:szCs w:val="20"/>
          <w:lang w:val="fr-FR"/>
        </w:rPr>
        <w:t>valoriser</w:t>
      </w:r>
      <w:r>
        <w:rPr>
          <w:rFonts w:eastAsia="Arial" w:cs="Arial"/>
          <w:color w:val="222222"/>
          <w:sz w:val="20"/>
          <w:szCs w:val="20"/>
          <w:lang w:val="fr-FR"/>
        </w:rPr>
        <w:t xml:space="preserve"> les droits humains et syndicaux</w:t>
      </w:r>
      <w:r w:rsidR="00D92E2F" w:rsidRPr="007B2D53">
        <w:rPr>
          <w:rFonts w:eastAsia="Arial" w:cs="Arial"/>
          <w:color w:val="222222"/>
          <w:sz w:val="20"/>
          <w:szCs w:val="20"/>
          <w:lang w:val="fr-FR"/>
        </w:rPr>
        <w:t>,</w:t>
      </w:r>
      <w:r>
        <w:rPr>
          <w:rFonts w:eastAsia="Arial" w:cs="Arial"/>
          <w:color w:val="222222"/>
          <w:sz w:val="20"/>
          <w:szCs w:val="20"/>
          <w:lang w:val="fr-FR"/>
        </w:rPr>
        <w:t xml:space="preserve"> le travail décent, l’égalité, la </w:t>
      </w:r>
      <w:r w:rsidR="00D92E2F" w:rsidRPr="007B2D53">
        <w:rPr>
          <w:rFonts w:eastAsia="Arial" w:cs="Arial"/>
          <w:color w:val="222222"/>
          <w:sz w:val="20"/>
          <w:szCs w:val="20"/>
          <w:lang w:val="fr-FR"/>
        </w:rPr>
        <w:t xml:space="preserve">justice </w:t>
      </w:r>
      <w:r>
        <w:rPr>
          <w:rFonts w:eastAsia="Arial" w:cs="Arial"/>
          <w:color w:val="222222"/>
          <w:sz w:val="20"/>
          <w:szCs w:val="20"/>
          <w:lang w:val="fr-FR"/>
        </w:rPr>
        <w:t xml:space="preserve">sociale et la </w:t>
      </w:r>
      <w:r w:rsidR="00D92E2F" w:rsidRPr="007B2D53">
        <w:rPr>
          <w:rFonts w:eastAsia="Arial" w:cs="Arial"/>
          <w:color w:val="222222"/>
          <w:sz w:val="20"/>
          <w:szCs w:val="20"/>
          <w:lang w:val="fr-FR"/>
        </w:rPr>
        <w:t>protection</w:t>
      </w:r>
      <w:r w:rsidRPr="00BB59D5">
        <w:rPr>
          <w:rFonts w:eastAsia="Arial" w:cs="Arial"/>
          <w:color w:val="222222"/>
          <w:sz w:val="20"/>
          <w:szCs w:val="20"/>
          <w:lang w:val="fr-FR"/>
        </w:rPr>
        <w:t xml:space="preserve"> </w:t>
      </w:r>
      <w:r w:rsidRPr="007B2D53">
        <w:rPr>
          <w:rFonts w:eastAsia="Arial" w:cs="Arial"/>
          <w:color w:val="222222"/>
          <w:sz w:val="20"/>
          <w:szCs w:val="20"/>
          <w:lang w:val="fr-FR"/>
        </w:rPr>
        <w:t>social</w:t>
      </w:r>
      <w:r>
        <w:rPr>
          <w:rFonts w:eastAsia="Arial" w:cs="Arial"/>
          <w:color w:val="222222"/>
          <w:sz w:val="20"/>
          <w:szCs w:val="20"/>
          <w:lang w:val="fr-FR"/>
        </w:rPr>
        <w:t>e.</w:t>
      </w:r>
    </w:p>
    <w:p w:rsidR="00B55F1C" w:rsidRPr="007B2D53" w:rsidRDefault="000E404D" w:rsidP="00DD33CA">
      <w:pPr>
        <w:spacing w:before="120" w:after="120" w:line="240" w:lineRule="auto"/>
        <w:jc w:val="both"/>
        <w:rPr>
          <w:rFonts w:eastAsia="Arial" w:cs="Arial"/>
          <w:color w:val="222222"/>
          <w:sz w:val="20"/>
          <w:szCs w:val="20"/>
          <w:lang w:val="fr-FR"/>
        </w:rPr>
      </w:pPr>
      <w:r>
        <w:rPr>
          <w:rFonts w:eastAsia="Arial" w:cs="Arial"/>
          <w:color w:val="222222"/>
          <w:sz w:val="20"/>
          <w:szCs w:val="20"/>
          <w:lang w:val="fr-FR"/>
        </w:rPr>
        <w:t>En période de crise économique et environnementale d’ampleur mondiale, l’engagement des syndicats vis-à-vis du développement compte plus que jamais pour inciter les travailleurs/</w:t>
      </w:r>
      <w:proofErr w:type="spellStart"/>
      <w:r>
        <w:rPr>
          <w:rFonts w:eastAsia="Arial" w:cs="Arial"/>
          <w:color w:val="222222"/>
          <w:sz w:val="20"/>
          <w:szCs w:val="20"/>
          <w:lang w:val="fr-FR"/>
        </w:rPr>
        <w:t>euses</w:t>
      </w:r>
      <w:proofErr w:type="spellEnd"/>
      <w:r>
        <w:rPr>
          <w:rFonts w:eastAsia="Arial" w:cs="Arial"/>
          <w:color w:val="222222"/>
          <w:sz w:val="20"/>
          <w:szCs w:val="20"/>
          <w:lang w:val="fr-FR"/>
        </w:rPr>
        <w:t xml:space="preserve"> à participer, de manière </w:t>
      </w:r>
      <w:r w:rsidRPr="007B2D53">
        <w:rPr>
          <w:rFonts w:eastAsia="Arial" w:cs="Arial"/>
          <w:color w:val="222222"/>
          <w:sz w:val="20"/>
          <w:szCs w:val="20"/>
          <w:lang w:val="fr-FR"/>
        </w:rPr>
        <w:t xml:space="preserve">active </w:t>
      </w:r>
      <w:r>
        <w:rPr>
          <w:rFonts w:eastAsia="Arial" w:cs="Arial"/>
          <w:color w:val="222222"/>
          <w:sz w:val="20"/>
          <w:szCs w:val="20"/>
          <w:lang w:val="fr-FR"/>
        </w:rPr>
        <w:t>et</w:t>
      </w:r>
      <w:r w:rsidRPr="007B2D53">
        <w:rPr>
          <w:rFonts w:eastAsia="Arial" w:cs="Arial"/>
          <w:color w:val="222222"/>
          <w:sz w:val="20"/>
          <w:szCs w:val="20"/>
          <w:lang w:val="fr-FR"/>
        </w:rPr>
        <w:t xml:space="preserve"> </w:t>
      </w:r>
      <w:r>
        <w:rPr>
          <w:rFonts w:eastAsia="Arial" w:cs="Arial"/>
          <w:color w:val="222222"/>
          <w:sz w:val="20"/>
          <w:szCs w:val="20"/>
          <w:lang w:val="fr-FR"/>
        </w:rPr>
        <w:t>compréhensive, aux</w:t>
      </w:r>
      <w:r w:rsidR="00846B4D" w:rsidRPr="007B2D53">
        <w:rPr>
          <w:rFonts w:eastAsia="Arial" w:cs="Arial"/>
          <w:color w:val="222222"/>
          <w:sz w:val="20"/>
          <w:szCs w:val="20"/>
          <w:lang w:val="fr-FR"/>
        </w:rPr>
        <w:t xml:space="preserve"> </w:t>
      </w:r>
      <w:r>
        <w:rPr>
          <w:rFonts w:eastAsia="Arial" w:cs="Arial"/>
          <w:color w:val="222222"/>
          <w:sz w:val="20"/>
          <w:szCs w:val="20"/>
          <w:lang w:val="fr-FR"/>
        </w:rPr>
        <w:t xml:space="preserve">processus de développement mondiaux. Les syndicats luttent pour </w:t>
      </w:r>
      <w:r w:rsidR="00A84F27">
        <w:rPr>
          <w:rFonts w:eastAsia="Arial" w:cs="Arial"/>
          <w:color w:val="222222"/>
          <w:sz w:val="20"/>
          <w:szCs w:val="20"/>
          <w:lang w:val="fr-FR"/>
        </w:rPr>
        <w:t>intensifier</w:t>
      </w:r>
      <w:r>
        <w:rPr>
          <w:rFonts w:eastAsia="Arial" w:cs="Arial"/>
          <w:color w:val="222222"/>
          <w:sz w:val="20"/>
          <w:szCs w:val="20"/>
          <w:lang w:val="fr-FR"/>
        </w:rPr>
        <w:t xml:space="preserve"> </w:t>
      </w:r>
      <w:r w:rsidR="00A84F27">
        <w:rPr>
          <w:rFonts w:eastAsia="Arial" w:cs="Arial"/>
          <w:color w:val="222222"/>
          <w:sz w:val="20"/>
          <w:szCs w:val="20"/>
          <w:lang w:val="fr-FR"/>
        </w:rPr>
        <w:t>la notion</w:t>
      </w:r>
      <w:r>
        <w:rPr>
          <w:rFonts w:eastAsia="Arial" w:cs="Arial"/>
          <w:color w:val="222222"/>
          <w:sz w:val="20"/>
          <w:szCs w:val="20"/>
          <w:lang w:val="fr-FR"/>
        </w:rPr>
        <w:t xml:space="preserve"> </w:t>
      </w:r>
      <w:r w:rsidR="00A84F27">
        <w:rPr>
          <w:rFonts w:eastAsia="Arial" w:cs="Arial"/>
          <w:color w:val="222222"/>
          <w:sz w:val="20"/>
          <w:szCs w:val="20"/>
          <w:lang w:val="fr-FR"/>
        </w:rPr>
        <w:t xml:space="preserve">d’appropriation </w:t>
      </w:r>
      <w:r>
        <w:rPr>
          <w:rFonts w:eastAsia="Arial" w:cs="Arial"/>
          <w:color w:val="222222"/>
          <w:sz w:val="20"/>
          <w:szCs w:val="20"/>
          <w:lang w:val="fr-FR"/>
        </w:rPr>
        <w:t>démocratiq</w:t>
      </w:r>
      <w:r w:rsidR="00A531CB">
        <w:rPr>
          <w:rFonts w:eastAsia="Arial" w:cs="Arial"/>
          <w:color w:val="222222"/>
          <w:sz w:val="20"/>
          <w:szCs w:val="20"/>
          <w:lang w:val="fr-FR"/>
        </w:rPr>
        <w:t>ue à l’égard du</w:t>
      </w:r>
      <w:r>
        <w:rPr>
          <w:rFonts w:eastAsia="Arial" w:cs="Arial"/>
          <w:color w:val="222222"/>
          <w:sz w:val="20"/>
          <w:szCs w:val="20"/>
          <w:lang w:val="fr-FR"/>
        </w:rPr>
        <w:t xml:space="preserve"> développement au niveau national, en </w:t>
      </w:r>
      <w:r w:rsidR="00A531CB">
        <w:rPr>
          <w:rFonts w:eastAsia="Arial" w:cs="Arial"/>
          <w:color w:val="222222"/>
          <w:sz w:val="20"/>
          <w:szCs w:val="20"/>
          <w:lang w:val="fr-FR"/>
        </w:rPr>
        <w:t>faisant du</w:t>
      </w:r>
      <w:r>
        <w:rPr>
          <w:rFonts w:eastAsia="Arial" w:cs="Arial"/>
          <w:color w:val="222222"/>
          <w:sz w:val="20"/>
          <w:szCs w:val="20"/>
          <w:lang w:val="fr-FR"/>
        </w:rPr>
        <w:t xml:space="preserve"> dialogue social </w:t>
      </w:r>
      <w:r w:rsidR="00B55F1C" w:rsidRPr="007B2D53">
        <w:rPr>
          <w:rFonts w:eastAsia="Arial" w:cs="Arial"/>
          <w:color w:val="222222"/>
          <w:sz w:val="20"/>
          <w:szCs w:val="20"/>
          <w:lang w:val="fr-FR"/>
        </w:rPr>
        <w:t xml:space="preserve">bipartite </w:t>
      </w:r>
      <w:r>
        <w:rPr>
          <w:rFonts w:eastAsia="Arial" w:cs="Arial"/>
          <w:color w:val="222222"/>
          <w:sz w:val="20"/>
          <w:szCs w:val="20"/>
          <w:lang w:val="fr-FR"/>
        </w:rPr>
        <w:t>et</w:t>
      </w:r>
      <w:r w:rsidR="00B55F1C" w:rsidRPr="007B2D53">
        <w:rPr>
          <w:rFonts w:eastAsia="Arial" w:cs="Arial"/>
          <w:color w:val="222222"/>
          <w:sz w:val="20"/>
          <w:szCs w:val="20"/>
          <w:lang w:val="fr-FR"/>
        </w:rPr>
        <w:t xml:space="preserve"> tripartite </w:t>
      </w:r>
      <w:r w:rsidR="00A531CB">
        <w:rPr>
          <w:rFonts w:eastAsia="Arial" w:cs="Arial"/>
          <w:color w:val="222222"/>
          <w:sz w:val="20"/>
          <w:szCs w:val="20"/>
          <w:lang w:val="fr-FR"/>
        </w:rPr>
        <w:t>le ca</w:t>
      </w:r>
      <w:r w:rsidR="00A84F27">
        <w:rPr>
          <w:rFonts w:eastAsia="Arial" w:cs="Arial"/>
          <w:color w:val="222222"/>
          <w:sz w:val="20"/>
          <w:szCs w:val="20"/>
          <w:lang w:val="fr-FR"/>
        </w:rPr>
        <w:t xml:space="preserve">dre institutionnel principal des </w:t>
      </w:r>
      <w:r w:rsidR="00A531CB">
        <w:rPr>
          <w:rFonts w:eastAsia="Arial" w:cs="Arial"/>
          <w:color w:val="222222"/>
          <w:sz w:val="20"/>
          <w:szCs w:val="20"/>
          <w:lang w:val="fr-FR"/>
        </w:rPr>
        <w:t>prise</w:t>
      </w:r>
      <w:r w:rsidR="00A84F27">
        <w:rPr>
          <w:rFonts w:eastAsia="Arial" w:cs="Arial"/>
          <w:color w:val="222222"/>
          <w:sz w:val="20"/>
          <w:szCs w:val="20"/>
          <w:lang w:val="fr-FR"/>
        </w:rPr>
        <w:t>s</w:t>
      </w:r>
      <w:r w:rsidR="00A531CB">
        <w:rPr>
          <w:rFonts w:eastAsia="Arial" w:cs="Arial"/>
          <w:color w:val="222222"/>
          <w:sz w:val="20"/>
          <w:szCs w:val="20"/>
          <w:lang w:val="fr-FR"/>
        </w:rPr>
        <w:t xml:space="preserve"> de décision </w:t>
      </w:r>
      <w:r w:rsidR="00A84F27">
        <w:rPr>
          <w:rFonts w:eastAsia="Arial" w:cs="Arial"/>
          <w:color w:val="222222"/>
          <w:sz w:val="20"/>
          <w:szCs w:val="20"/>
          <w:lang w:val="fr-FR"/>
        </w:rPr>
        <w:t>relatives aux</w:t>
      </w:r>
      <w:r w:rsidR="00A531CB">
        <w:rPr>
          <w:rFonts w:eastAsia="Arial" w:cs="Arial"/>
          <w:color w:val="222222"/>
          <w:sz w:val="20"/>
          <w:szCs w:val="20"/>
          <w:lang w:val="fr-FR"/>
        </w:rPr>
        <w:t xml:space="preserve"> politiques socioéconomiques fondamentales.</w:t>
      </w:r>
      <w:r w:rsidR="00B55F1C" w:rsidRPr="007B2D53">
        <w:rPr>
          <w:rFonts w:eastAsia="Arial" w:cs="Arial"/>
          <w:color w:val="222222"/>
          <w:sz w:val="20"/>
          <w:szCs w:val="20"/>
          <w:lang w:val="fr-FR"/>
        </w:rPr>
        <w:t xml:space="preserve"> </w:t>
      </w:r>
    </w:p>
    <w:p w:rsidR="00F36718" w:rsidRPr="007B2D53" w:rsidRDefault="00A531CB" w:rsidP="00DD33CA">
      <w:pPr>
        <w:spacing w:before="120" w:after="120" w:line="240" w:lineRule="auto"/>
        <w:jc w:val="both"/>
        <w:rPr>
          <w:rFonts w:eastAsia="Arial" w:cs="Arial"/>
          <w:color w:val="222222"/>
          <w:sz w:val="20"/>
          <w:szCs w:val="20"/>
          <w:lang w:val="fr-FR"/>
        </w:rPr>
      </w:pPr>
      <w:r>
        <w:rPr>
          <w:rFonts w:eastAsia="Arial" w:cs="Arial"/>
          <w:color w:val="222222"/>
          <w:sz w:val="20"/>
          <w:szCs w:val="20"/>
          <w:lang w:val="fr-FR"/>
        </w:rPr>
        <w:t>L’approche du «nouvel internationalisme» du mouvement syndical</w:t>
      </w:r>
      <w:r w:rsidR="00B81CD7">
        <w:rPr>
          <w:rFonts w:eastAsia="Arial" w:cs="Arial"/>
          <w:color w:val="222222"/>
          <w:sz w:val="20"/>
          <w:szCs w:val="20"/>
          <w:lang w:val="fr-FR"/>
        </w:rPr>
        <w:t xml:space="preserve"> adoptée par la CSI</w:t>
      </w:r>
      <w:r>
        <w:rPr>
          <w:rFonts w:eastAsia="Arial" w:cs="Arial"/>
          <w:color w:val="222222"/>
          <w:sz w:val="20"/>
          <w:szCs w:val="20"/>
          <w:lang w:val="fr-FR"/>
        </w:rPr>
        <w:t xml:space="preserve"> vis</w:t>
      </w:r>
      <w:r w:rsidR="00A84F27">
        <w:rPr>
          <w:rFonts w:eastAsia="Arial" w:cs="Arial"/>
          <w:color w:val="222222"/>
          <w:sz w:val="20"/>
          <w:szCs w:val="20"/>
          <w:lang w:val="fr-FR"/>
        </w:rPr>
        <w:t xml:space="preserve">e essentiellement à susciter cette </w:t>
      </w:r>
      <w:r>
        <w:rPr>
          <w:rFonts w:eastAsia="Arial" w:cs="Arial"/>
          <w:color w:val="222222"/>
          <w:sz w:val="20"/>
          <w:szCs w:val="20"/>
          <w:lang w:val="fr-FR"/>
        </w:rPr>
        <w:t>appropriation des processus de développement chez les organisations syndicales du Sud</w:t>
      </w:r>
      <w:r w:rsidR="00A84F27">
        <w:rPr>
          <w:rFonts w:eastAsia="Arial" w:cs="Arial"/>
          <w:color w:val="222222"/>
          <w:sz w:val="20"/>
          <w:szCs w:val="20"/>
          <w:lang w:val="fr-FR"/>
        </w:rPr>
        <w:t xml:space="preserve"> et à renforcer, dans le même temps,</w:t>
      </w:r>
      <w:r>
        <w:rPr>
          <w:rFonts w:eastAsia="Arial" w:cs="Arial"/>
          <w:color w:val="222222"/>
          <w:sz w:val="20"/>
          <w:szCs w:val="20"/>
          <w:lang w:val="fr-FR"/>
        </w:rPr>
        <w:t xml:space="preserve"> la cohérence politique et la coordination opérationnelle entre les partenaires syndicaux au plan</w:t>
      </w:r>
      <w:r w:rsidR="00F36718" w:rsidRPr="007B2D53">
        <w:rPr>
          <w:rFonts w:eastAsia="Arial" w:cs="Arial"/>
          <w:color w:val="222222"/>
          <w:sz w:val="20"/>
          <w:szCs w:val="20"/>
          <w:lang w:val="fr-FR"/>
        </w:rPr>
        <w:t xml:space="preserve"> </w:t>
      </w:r>
      <w:r w:rsidR="00C65B4E" w:rsidRPr="007B2D53">
        <w:rPr>
          <w:rFonts w:eastAsia="Arial" w:cs="Arial"/>
          <w:color w:val="222222"/>
          <w:sz w:val="20"/>
          <w:szCs w:val="20"/>
          <w:lang w:val="fr-FR"/>
        </w:rPr>
        <w:t>international</w:t>
      </w:r>
      <w:r w:rsidR="00F36718" w:rsidRPr="007B2D53">
        <w:rPr>
          <w:rFonts w:eastAsia="Arial" w:cs="Arial"/>
          <w:color w:val="222222"/>
          <w:sz w:val="20"/>
          <w:szCs w:val="20"/>
          <w:lang w:val="fr-FR"/>
        </w:rPr>
        <w:t xml:space="preserve">. </w:t>
      </w:r>
    </w:p>
    <w:p w:rsidR="003C5A41" w:rsidRPr="007B2D53" w:rsidRDefault="005B76DC" w:rsidP="00DD33CA">
      <w:pPr>
        <w:spacing w:before="120" w:after="120" w:line="240" w:lineRule="auto"/>
        <w:jc w:val="both"/>
        <w:rPr>
          <w:rFonts w:eastAsia="Arial" w:cs="Arial"/>
          <w:color w:val="222222"/>
          <w:sz w:val="20"/>
          <w:szCs w:val="20"/>
          <w:lang w:val="fr-FR"/>
        </w:rPr>
      </w:pPr>
      <w:r>
        <w:rPr>
          <w:rFonts w:eastAsia="Arial" w:cs="Arial"/>
          <w:color w:val="222222"/>
          <w:sz w:val="20"/>
          <w:szCs w:val="20"/>
          <w:lang w:val="fr-FR"/>
        </w:rPr>
        <w:t xml:space="preserve">Le </w:t>
      </w:r>
      <w:r w:rsidRPr="005B76DC">
        <w:rPr>
          <w:rFonts w:eastAsia="Arial" w:cs="Arial"/>
          <w:color w:val="222222"/>
          <w:sz w:val="20"/>
          <w:szCs w:val="20"/>
          <w:lang w:val="fr-FR"/>
        </w:rPr>
        <w:t>Réseau syndical de coopération au développement</w:t>
      </w:r>
      <w:r w:rsidR="004F6D4C" w:rsidRPr="007B2D53">
        <w:rPr>
          <w:rFonts w:eastAsia="Arial" w:cs="Arial"/>
          <w:color w:val="222222"/>
          <w:sz w:val="20"/>
          <w:szCs w:val="20"/>
          <w:lang w:val="fr-FR"/>
        </w:rPr>
        <w:t xml:space="preserve"> (</w:t>
      </w:r>
      <w:r>
        <w:rPr>
          <w:rFonts w:eastAsia="Arial" w:cs="Arial"/>
          <w:color w:val="222222"/>
          <w:sz w:val="20"/>
          <w:szCs w:val="20"/>
          <w:lang w:val="fr-FR"/>
        </w:rPr>
        <w:t>RSCD</w:t>
      </w:r>
      <w:r w:rsidR="004F6D4C" w:rsidRPr="007B2D53">
        <w:rPr>
          <w:rFonts w:eastAsia="Arial" w:cs="Arial"/>
          <w:color w:val="222222"/>
          <w:sz w:val="20"/>
          <w:szCs w:val="20"/>
          <w:lang w:val="fr-FR"/>
        </w:rPr>
        <w:t xml:space="preserve">) </w:t>
      </w:r>
      <w:r>
        <w:rPr>
          <w:rFonts w:eastAsia="Arial" w:cs="Arial"/>
          <w:color w:val="222222"/>
          <w:sz w:val="20"/>
          <w:szCs w:val="20"/>
          <w:lang w:val="fr-FR"/>
        </w:rPr>
        <w:t xml:space="preserve">participe au suivi de ces </w:t>
      </w:r>
      <w:r w:rsidR="007E11AB" w:rsidRPr="007B2D53">
        <w:rPr>
          <w:rFonts w:eastAsia="Arial" w:cs="Arial"/>
          <w:color w:val="222222"/>
          <w:sz w:val="20"/>
          <w:szCs w:val="20"/>
          <w:lang w:val="fr-FR"/>
        </w:rPr>
        <w:t>engagements,</w:t>
      </w:r>
      <w:r w:rsidR="00FF3125" w:rsidRPr="007B2D53">
        <w:rPr>
          <w:rFonts w:eastAsia="Arial" w:cs="Arial"/>
          <w:color w:val="222222"/>
          <w:sz w:val="20"/>
          <w:szCs w:val="20"/>
          <w:lang w:val="fr-FR"/>
        </w:rPr>
        <w:t xml:space="preserve"> </w:t>
      </w:r>
      <w:r w:rsidR="00A84F27">
        <w:rPr>
          <w:rFonts w:eastAsia="Arial" w:cs="Arial"/>
          <w:color w:val="222222"/>
          <w:sz w:val="20"/>
          <w:szCs w:val="20"/>
          <w:lang w:val="fr-FR"/>
        </w:rPr>
        <w:t>cherche</w:t>
      </w:r>
      <w:r>
        <w:rPr>
          <w:rFonts w:eastAsia="Arial" w:cs="Arial"/>
          <w:color w:val="222222"/>
          <w:sz w:val="20"/>
          <w:szCs w:val="20"/>
          <w:lang w:val="fr-FR"/>
        </w:rPr>
        <w:t xml:space="preserve"> à </w:t>
      </w:r>
      <w:r w:rsidR="00B81CD7">
        <w:rPr>
          <w:rFonts w:eastAsia="Arial" w:cs="Arial"/>
          <w:color w:val="222222"/>
          <w:sz w:val="20"/>
          <w:szCs w:val="20"/>
          <w:lang w:val="fr-FR"/>
        </w:rPr>
        <w:t>faire ent</w:t>
      </w:r>
      <w:r w:rsidR="00A84F27">
        <w:rPr>
          <w:rFonts w:eastAsia="Arial" w:cs="Arial"/>
          <w:color w:val="222222"/>
          <w:sz w:val="20"/>
          <w:szCs w:val="20"/>
          <w:lang w:val="fr-FR"/>
        </w:rPr>
        <w:t>endre</w:t>
      </w:r>
      <w:r>
        <w:rPr>
          <w:rFonts w:eastAsia="Arial" w:cs="Arial"/>
          <w:color w:val="222222"/>
          <w:sz w:val="20"/>
          <w:szCs w:val="20"/>
          <w:lang w:val="fr-FR"/>
        </w:rPr>
        <w:t xml:space="preserve"> davantage la </w:t>
      </w:r>
      <w:r w:rsidR="00A84F27">
        <w:rPr>
          <w:rFonts w:eastAsia="Arial" w:cs="Arial"/>
          <w:color w:val="222222"/>
          <w:sz w:val="20"/>
          <w:szCs w:val="20"/>
          <w:lang w:val="fr-FR"/>
        </w:rPr>
        <w:t>voix des</w:t>
      </w:r>
      <w:r>
        <w:rPr>
          <w:rFonts w:eastAsia="Arial" w:cs="Arial"/>
          <w:color w:val="222222"/>
          <w:sz w:val="20"/>
          <w:szCs w:val="20"/>
          <w:lang w:val="fr-FR"/>
        </w:rPr>
        <w:t xml:space="preserve"> syndicats dans les politiques de développement et </w:t>
      </w:r>
      <w:r w:rsidR="00B81CD7">
        <w:rPr>
          <w:rFonts w:eastAsia="Arial" w:cs="Arial"/>
          <w:color w:val="222222"/>
          <w:sz w:val="20"/>
          <w:szCs w:val="20"/>
          <w:lang w:val="fr-FR"/>
        </w:rPr>
        <w:t>à améliorer</w:t>
      </w:r>
      <w:r>
        <w:rPr>
          <w:rFonts w:eastAsia="Arial" w:cs="Arial"/>
          <w:color w:val="222222"/>
          <w:sz w:val="20"/>
          <w:szCs w:val="20"/>
          <w:lang w:val="fr-FR"/>
        </w:rPr>
        <w:t xml:space="preserve"> l’efficacité </w:t>
      </w:r>
      <w:r w:rsidR="00321C7E">
        <w:rPr>
          <w:rFonts w:eastAsia="Arial" w:cs="Arial"/>
          <w:color w:val="222222"/>
          <w:sz w:val="20"/>
          <w:szCs w:val="20"/>
          <w:lang w:val="fr-FR"/>
        </w:rPr>
        <w:t xml:space="preserve">de la </w:t>
      </w:r>
      <w:r>
        <w:rPr>
          <w:rFonts w:eastAsia="Arial" w:cs="Arial"/>
          <w:color w:val="222222"/>
          <w:sz w:val="20"/>
          <w:szCs w:val="20"/>
          <w:lang w:val="fr-FR"/>
        </w:rPr>
        <w:t xml:space="preserve">coopération </w:t>
      </w:r>
      <w:r w:rsidR="00DE73FC">
        <w:rPr>
          <w:rFonts w:eastAsia="Arial" w:cs="Arial"/>
          <w:color w:val="222222"/>
          <w:sz w:val="20"/>
          <w:szCs w:val="20"/>
          <w:lang w:val="fr-FR"/>
        </w:rPr>
        <w:t xml:space="preserve">syndicale </w:t>
      </w:r>
      <w:r w:rsidR="00321C7E">
        <w:rPr>
          <w:rFonts w:eastAsia="Arial" w:cs="Arial"/>
          <w:color w:val="222222"/>
          <w:sz w:val="20"/>
          <w:szCs w:val="20"/>
          <w:lang w:val="fr-FR"/>
        </w:rPr>
        <w:t>au</w:t>
      </w:r>
      <w:r>
        <w:rPr>
          <w:rFonts w:eastAsia="Arial" w:cs="Arial"/>
          <w:color w:val="222222"/>
          <w:sz w:val="20"/>
          <w:szCs w:val="20"/>
          <w:lang w:val="fr-FR"/>
        </w:rPr>
        <w:t xml:space="preserve"> développement.</w:t>
      </w:r>
    </w:p>
    <w:p w:rsidR="001C5075" w:rsidRPr="007B2D53" w:rsidRDefault="001C5075" w:rsidP="00DD33CA">
      <w:pPr>
        <w:spacing w:before="120" w:after="120" w:line="240" w:lineRule="auto"/>
        <w:jc w:val="both"/>
        <w:rPr>
          <w:rFonts w:eastAsia="Arial" w:cs="Arial"/>
          <w:b/>
          <w:sz w:val="20"/>
          <w:szCs w:val="20"/>
          <w:u w:val="double"/>
          <w:lang w:val="fr-FR"/>
        </w:rPr>
      </w:pPr>
    </w:p>
    <w:p w:rsidR="00AB06C0" w:rsidRPr="007B2D53" w:rsidRDefault="008660C2" w:rsidP="00DD33CA">
      <w:pPr>
        <w:spacing w:before="120" w:after="120" w:line="240" w:lineRule="auto"/>
        <w:jc w:val="both"/>
        <w:rPr>
          <w:rFonts w:eastAsia="Arial" w:cs="Arial"/>
          <w:b/>
          <w:sz w:val="20"/>
          <w:szCs w:val="20"/>
          <w:u w:val="double"/>
          <w:lang w:val="fr-FR"/>
        </w:rPr>
      </w:pPr>
      <w:r w:rsidRPr="007B2D53">
        <w:rPr>
          <w:rFonts w:eastAsia="Arial" w:cs="Arial"/>
          <w:b/>
          <w:sz w:val="20"/>
          <w:szCs w:val="20"/>
          <w:u w:val="double"/>
          <w:lang w:val="fr-FR"/>
        </w:rPr>
        <w:t xml:space="preserve">III. </w:t>
      </w:r>
      <w:r w:rsidR="00831BDD">
        <w:rPr>
          <w:rFonts w:eastAsia="Arial" w:cs="Arial"/>
          <w:b/>
          <w:sz w:val="20"/>
          <w:szCs w:val="20"/>
          <w:u w:val="double"/>
          <w:lang w:val="fr-FR"/>
        </w:rPr>
        <w:t>Nos princip</w:t>
      </w:r>
      <w:r w:rsidR="00AB06C0" w:rsidRPr="007B2D53">
        <w:rPr>
          <w:rFonts w:eastAsia="Arial" w:cs="Arial"/>
          <w:b/>
          <w:sz w:val="20"/>
          <w:szCs w:val="20"/>
          <w:u w:val="double"/>
          <w:lang w:val="fr-FR"/>
        </w:rPr>
        <w:t xml:space="preserve">es </w:t>
      </w:r>
      <w:r w:rsidR="00831BDD">
        <w:rPr>
          <w:rFonts w:eastAsia="Arial" w:cs="Arial"/>
          <w:b/>
          <w:sz w:val="20"/>
          <w:szCs w:val="20"/>
          <w:u w:val="double"/>
          <w:lang w:val="fr-FR"/>
        </w:rPr>
        <w:t>font notre force</w:t>
      </w:r>
    </w:p>
    <w:p w:rsidR="008414E6" w:rsidRPr="007B2D53" w:rsidRDefault="00831BDD" w:rsidP="00DD33CA">
      <w:pPr>
        <w:spacing w:before="120" w:after="120" w:line="240" w:lineRule="auto"/>
        <w:jc w:val="both"/>
        <w:rPr>
          <w:rFonts w:cs="Arial"/>
          <w:sz w:val="20"/>
          <w:szCs w:val="20"/>
          <w:lang w:val="fr-FR"/>
        </w:rPr>
      </w:pPr>
      <w:r>
        <w:rPr>
          <w:rFonts w:cs="Arial"/>
          <w:sz w:val="20"/>
          <w:szCs w:val="20"/>
          <w:lang w:val="fr-FR"/>
        </w:rPr>
        <w:t xml:space="preserve">Les syndicats ont défini leurs propres principes et valeurs en </w:t>
      </w:r>
      <w:r w:rsidR="00376AA3">
        <w:rPr>
          <w:rFonts w:cs="Arial"/>
          <w:sz w:val="20"/>
          <w:szCs w:val="20"/>
          <w:lang w:val="fr-FR"/>
        </w:rPr>
        <w:t>matière d</w:t>
      </w:r>
      <w:r>
        <w:rPr>
          <w:rFonts w:cs="Arial"/>
          <w:sz w:val="20"/>
          <w:szCs w:val="20"/>
          <w:lang w:val="fr-FR"/>
        </w:rPr>
        <w:t>’efficacité d</w:t>
      </w:r>
      <w:r w:rsidR="00321C7E">
        <w:rPr>
          <w:rFonts w:cs="Arial"/>
          <w:sz w:val="20"/>
          <w:szCs w:val="20"/>
          <w:lang w:val="fr-FR"/>
        </w:rPr>
        <w:t>e la coopération a</w:t>
      </w:r>
      <w:r>
        <w:rPr>
          <w:rFonts w:cs="Arial"/>
          <w:sz w:val="20"/>
          <w:szCs w:val="20"/>
          <w:lang w:val="fr-FR"/>
        </w:rPr>
        <w:t>u développement.</w:t>
      </w:r>
      <w:r w:rsidR="00A838B8" w:rsidRPr="007B2D53">
        <w:rPr>
          <w:rFonts w:cs="Arial"/>
          <w:sz w:val="20"/>
          <w:szCs w:val="20"/>
          <w:lang w:val="fr-FR"/>
        </w:rPr>
        <w:t xml:space="preserve"> </w:t>
      </w:r>
      <w:r>
        <w:rPr>
          <w:rFonts w:cs="Arial"/>
          <w:sz w:val="20"/>
          <w:szCs w:val="20"/>
          <w:lang w:val="fr-FR"/>
        </w:rPr>
        <w:t>Ces principes, issus du travail collectif du RSCD, résultent de la participation de différent</w:t>
      </w:r>
      <w:r w:rsidR="009547AF">
        <w:rPr>
          <w:rFonts w:cs="Arial"/>
          <w:sz w:val="20"/>
          <w:szCs w:val="20"/>
          <w:lang w:val="fr-FR"/>
        </w:rPr>
        <w:t>s acteurs syndicaux</w:t>
      </w:r>
      <w:r w:rsidR="005173D8">
        <w:rPr>
          <w:rFonts w:cs="Arial"/>
          <w:sz w:val="20"/>
          <w:szCs w:val="20"/>
          <w:highlight w:val="white"/>
          <w:lang w:val="fr-FR"/>
        </w:rPr>
        <w:t xml:space="preserve"> </w:t>
      </w:r>
      <w:r w:rsidR="00B70FDA" w:rsidRPr="007B2D53">
        <w:rPr>
          <w:rFonts w:cs="Arial"/>
          <w:sz w:val="20"/>
          <w:szCs w:val="20"/>
          <w:highlight w:val="white"/>
          <w:lang w:val="fr-FR"/>
        </w:rPr>
        <w:t>(</w:t>
      </w:r>
      <w:r w:rsidR="005173D8">
        <w:rPr>
          <w:rFonts w:cs="Arial"/>
          <w:sz w:val="20"/>
          <w:szCs w:val="20"/>
          <w:highlight w:val="white"/>
          <w:lang w:val="fr-FR"/>
        </w:rPr>
        <w:t>comprenant des</w:t>
      </w:r>
      <w:r w:rsidR="00B70FDA" w:rsidRPr="007B2D53">
        <w:rPr>
          <w:rFonts w:cs="Arial"/>
          <w:sz w:val="20"/>
          <w:szCs w:val="20"/>
          <w:highlight w:val="white"/>
          <w:lang w:val="fr-FR"/>
        </w:rPr>
        <w:t xml:space="preserve"> organisations</w:t>
      </w:r>
      <w:r w:rsidR="005173D8">
        <w:rPr>
          <w:rFonts w:cs="Arial"/>
          <w:sz w:val="20"/>
          <w:szCs w:val="20"/>
          <w:highlight w:val="white"/>
          <w:lang w:val="fr-FR"/>
        </w:rPr>
        <w:t xml:space="preserve"> «</w:t>
      </w:r>
      <w:r w:rsidR="00A72691">
        <w:rPr>
          <w:rFonts w:cs="Arial"/>
          <w:sz w:val="20"/>
          <w:szCs w:val="20"/>
          <w:highlight w:val="white"/>
          <w:lang w:val="fr-FR"/>
        </w:rPr>
        <w:t>apportant leur soutien</w:t>
      </w:r>
      <w:r w:rsidR="005173D8">
        <w:rPr>
          <w:rFonts w:cs="Arial"/>
          <w:sz w:val="20"/>
          <w:szCs w:val="20"/>
          <w:highlight w:val="white"/>
          <w:lang w:val="fr-FR"/>
        </w:rPr>
        <w:t xml:space="preserve">» et </w:t>
      </w:r>
      <w:r w:rsidR="00A72691">
        <w:rPr>
          <w:rFonts w:cs="Arial"/>
          <w:sz w:val="20"/>
          <w:szCs w:val="20"/>
          <w:highlight w:val="white"/>
          <w:lang w:val="fr-FR"/>
        </w:rPr>
        <w:t xml:space="preserve">des </w:t>
      </w:r>
      <w:r w:rsidR="005173D8">
        <w:rPr>
          <w:rFonts w:cs="Arial"/>
          <w:sz w:val="20"/>
          <w:szCs w:val="20"/>
          <w:highlight w:val="white"/>
          <w:lang w:val="fr-FR"/>
        </w:rPr>
        <w:t>«</w:t>
      </w:r>
      <w:r w:rsidR="004819C2">
        <w:rPr>
          <w:rFonts w:cs="Arial"/>
          <w:sz w:val="20"/>
          <w:szCs w:val="20"/>
          <w:highlight w:val="white"/>
          <w:lang w:val="fr-FR"/>
        </w:rPr>
        <w:t>récipiendaires</w:t>
      </w:r>
      <w:r w:rsidR="005173D8">
        <w:rPr>
          <w:rFonts w:cs="Arial"/>
          <w:sz w:val="20"/>
          <w:szCs w:val="20"/>
          <w:highlight w:val="white"/>
          <w:lang w:val="fr-FR"/>
        </w:rPr>
        <w:t>»</w:t>
      </w:r>
      <w:r w:rsidR="00B70FDA" w:rsidRPr="007B2D53">
        <w:rPr>
          <w:rFonts w:cs="Arial"/>
          <w:sz w:val="20"/>
          <w:szCs w:val="20"/>
          <w:highlight w:val="white"/>
          <w:lang w:val="fr-FR"/>
        </w:rPr>
        <w:t>)</w:t>
      </w:r>
      <w:r w:rsidR="00FF3125" w:rsidRPr="007B2D53">
        <w:rPr>
          <w:rFonts w:cs="Arial"/>
          <w:sz w:val="20"/>
          <w:szCs w:val="20"/>
          <w:highlight w:val="white"/>
          <w:lang w:val="fr-FR"/>
        </w:rPr>
        <w:t xml:space="preserve">. </w:t>
      </w:r>
      <w:r w:rsidR="00C909A7">
        <w:rPr>
          <w:rFonts w:cs="Arial"/>
          <w:sz w:val="20"/>
          <w:szCs w:val="20"/>
          <w:highlight w:val="white"/>
          <w:lang w:val="fr-FR"/>
        </w:rPr>
        <w:t xml:space="preserve">Ce sont les piliers fondamentaux des syndicats, </w:t>
      </w:r>
      <w:r w:rsidR="00C909A7">
        <w:rPr>
          <w:rFonts w:cs="Arial"/>
          <w:sz w:val="20"/>
          <w:szCs w:val="20"/>
          <w:lang w:val="fr-FR"/>
        </w:rPr>
        <w:t>dans la mesure où ils représentent le point de convergence des</w:t>
      </w:r>
      <w:r w:rsidR="008414E6" w:rsidRPr="007B2D53">
        <w:rPr>
          <w:rFonts w:cs="Arial"/>
          <w:sz w:val="20"/>
          <w:szCs w:val="20"/>
          <w:lang w:val="fr-FR"/>
        </w:rPr>
        <w:t xml:space="preserve"> initiatives</w:t>
      </w:r>
      <w:r w:rsidR="00C909A7">
        <w:rPr>
          <w:rFonts w:cs="Arial"/>
          <w:sz w:val="20"/>
          <w:szCs w:val="20"/>
          <w:lang w:val="fr-FR"/>
        </w:rPr>
        <w:t xml:space="preserve"> de coopération au développement</w:t>
      </w:r>
      <w:r w:rsidR="008414E6" w:rsidRPr="007B2D53">
        <w:rPr>
          <w:rFonts w:cs="Arial"/>
          <w:sz w:val="20"/>
          <w:szCs w:val="20"/>
          <w:lang w:val="fr-FR"/>
        </w:rPr>
        <w:t xml:space="preserve">, </w:t>
      </w:r>
      <w:r w:rsidR="00C909A7">
        <w:rPr>
          <w:rFonts w:cs="Arial"/>
          <w:sz w:val="20"/>
          <w:szCs w:val="20"/>
          <w:lang w:val="fr-FR"/>
        </w:rPr>
        <w:t>où ils renforcent les méthodologies de travail et où, en</w:t>
      </w:r>
      <w:r w:rsidR="00060100">
        <w:rPr>
          <w:rFonts w:cs="Arial"/>
          <w:sz w:val="20"/>
          <w:szCs w:val="20"/>
          <w:lang w:val="fr-FR"/>
        </w:rPr>
        <w:t xml:space="preserve"> </w:t>
      </w:r>
      <w:r w:rsidR="00C909A7">
        <w:rPr>
          <w:rFonts w:cs="Arial"/>
          <w:sz w:val="20"/>
          <w:szCs w:val="20"/>
          <w:lang w:val="fr-FR"/>
        </w:rPr>
        <w:t>fin</w:t>
      </w:r>
      <w:r w:rsidR="00060100">
        <w:rPr>
          <w:rFonts w:cs="Arial"/>
          <w:sz w:val="20"/>
          <w:szCs w:val="20"/>
          <w:lang w:val="fr-FR"/>
        </w:rPr>
        <w:t xml:space="preserve"> de compte</w:t>
      </w:r>
      <w:r w:rsidR="00C909A7">
        <w:rPr>
          <w:rFonts w:cs="Arial"/>
          <w:sz w:val="20"/>
          <w:szCs w:val="20"/>
          <w:lang w:val="fr-FR"/>
        </w:rPr>
        <w:t xml:space="preserve">, ils contribuent à accroître l’impact des programmes de coopération </w:t>
      </w:r>
      <w:r w:rsidR="00DE73FC">
        <w:rPr>
          <w:rFonts w:cs="Arial"/>
          <w:sz w:val="20"/>
          <w:szCs w:val="20"/>
          <w:lang w:val="fr-FR"/>
        </w:rPr>
        <w:t>syndicale au développement</w:t>
      </w:r>
      <w:r w:rsidR="008414E6" w:rsidRPr="007B2D53">
        <w:rPr>
          <w:rFonts w:cs="Arial"/>
          <w:sz w:val="20"/>
          <w:szCs w:val="20"/>
          <w:lang w:val="fr-FR"/>
        </w:rPr>
        <w:t>:</w:t>
      </w:r>
    </w:p>
    <w:p w:rsidR="00AB06C0" w:rsidRPr="007B2D53" w:rsidRDefault="00D21540" w:rsidP="00DD33CA">
      <w:pPr>
        <w:pStyle w:val="NoSpacing"/>
        <w:jc w:val="both"/>
        <w:rPr>
          <w:b/>
          <w:sz w:val="20"/>
          <w:szCs w:val="20"/>
          <w:lang w:val="fr-FR"/>
        </w:rPr>
      </w:pPr>
      <w:r w:rsidRPr="007B2D53">
        <w:rPr>
          <w:b/>
          <w:sz w:val="20"/>
          <w:szCs w:val="20"/>
          <w:lang w:val="fr-FR"/>
        </w:rPr>
        <w:t xml:space="preserve">1) </w:t>
      </w:r>
      <w:r w:rsidR="007C1309">
        <w:rPr>
          <w:b/>
          <w:sz w:val="20"/>
          <w:szCs w:val="20"/>
          <w:lang w:val="fr-FR"/>
        </w:rPr>
        <w:t>A</w:t>
      </w:r>
      <w:r w:rsidR="00531020">
        <w:rPr>
          <w:b/>
          <w:sz w:val="20"/>
          <w:szCs w:val="20"/>
          <w:lang w:val="fr-FR"/>
        </w:rPr>
        <w:t>ppropriation démocratique</w:t>
      </w:r>
    </w:p>
    <w:p w:rsidR="00610887" w:rsidRPr="007B2D53" w:rsidRDefault="00CE48C0" w:rsidP="00055A1F">
      <w:pPr>
        <w:pStyle w:val="NoSpacing"/>
        <w:jc w:val="both"/>
        <w:rPr>
          <w:sz w:val="20"/>
          <w:szCs w:val="20"/>
          <w:lang w:val="fr-FR"/>
        </w:rPr>
      </w:pPr>
      <w:r>
        <w:rPr>
          <w:sz w:val="20"/>
          <w:szCs w:val="20"/>
          <w:lang w:val="fr-FR"/>
        </w:rPr>
        <w:t>L</w:t>
      </w:r>
      <w:r w:rsidR="007C1309">
        <w:rPr>
          <w:sz w:val="20"/>
          <w:szCs w:val="20"/>
          <w:lang w:val="fr-FR"/>
        </w:rPr>
        <w:t xml:space="preserve">’appropriation démocratique </w:t>
      </w:r>
      <w:r>
        <w:rPr>
          <w:sz w:val="20"/>
          <w:szCs w:val="20"/>
          <w:lang w:val="fr-FR"/>
        </w:rPr>
        <w:t>est définie par les syndicats comme</w:t>
      </w:r>
      <w:r w:rsidR="00610887" w:rsidRPr="007B2D53">
        <w:rPr>
          <w:sz w:val="20"/>
          <w:szCs w:val="20"/>
          <w:lang w:val="fr-FR"/>
        </w:rPr>
        <w:t xml:space="preserve"> </w:t>
      </w:r>
      <w:r>
        <w:rPr>
          <w:i/>
          <w:sz w:val="20"/>
          <w:szCs w:val="20"/>
          <w:lang w:val="fr-FR"/>
        </w:rPr>
        <w:t xml:space="preserve">«le </w:t>
      </w:r>
      <w:r w:rsidR="00610887" w:rsidRPr="007B2D53">
        <w:rPr>
          <w:i/>
          <w:sz w:val="20"/>
          <w:szCs w:val="20"/>
          <w:lang w:val="fr-FR"/>
        </w:rPr>
        <w:t xml:space="preserve">respect </w:t>
      </w:r>
      <w:r>
        <w:rPr>
          <w:i/>
          <w:sz w:val="20"/>
          <w:szCs w:val="20"/>
          <w:lang w:val="fr-FR"/>
        </w:rPr>
        <w:t>et la prise en compte des objectifs et priorités des partenaires syndicaux</w:t>
      </w:r>
      <w:r w:rsidR="00610887" w:rsidRPr="007B2D53">
        <w:rPr>
          <w:i/>
          <w:sz w:val="20"/>
          <w:szCs w:val="20"/>
          <w:lang w:val="fr-FR"/>
        </w:rPr>
        <w:t xml:space="preserve">, </w:t>
      </w:r>
      <w:r>
        <w:rPr>
          <w:i/>
          <w:sz w:val="20"/>
          <w:szCs w:val="20"/>
          <w:lang w:val="fr-FR"/>
        </w:rPr>
        <w:t>afin de renforcer leur indépendance</w:t>
      </w:r>
      <w:r w:rsidR="00610887" w:rsidRPr="007B2D53">
        <w:rPr>
          <w:i/>
          <w:sz w:val="20"/>
          <w:szCs w:val="20"/>
          <w:lang w:val="fr-FR"/>
        </w:rPr>
        <w:t xml:space="preserve"> </w:t>
      </w:r>
      <w:r>
        <w:rPr>
          <w:i/>
          <w:sz w:val="20"/>
          <w:szCs w:val="20"/>
          <w:lang w:val="fr-FR"/>
        </w:rPr>
        <w:t>dans le cadre de la mission du</w:t>
      </w:r>
      <w:r w:rsidR="00610887" w:rsidRPr="007B2D53">
        <w:rPr>
          <w:i/>
          <w:sz w:val="20"/>
          <w:szCs w:val="20"/>
          <w:lang w:val="fr-FR"/>
        </w:rPr>
        <w:t xml:space="preserve"> </w:t>
      </w:r>
      <w:r>
        <w:rPr>
          <w:i/>
          <w:sz w:val="20"/>
          <w:szCs w:val="20"/>
          <w:lang w:val="fr-FR"/>
        </w:rPr>
        <w:t>mouvement syndical</w:t>
      </w:r>
      <w:r w:rsidR="00610887" w:rsidRPr="007B2D53">
        <w:rPr>
          <w:i/>
          <w:sz w:val="20"/>
          <w:szCs w:val="20"/>
          <w:lang w:val="fr-FR"/>
        </w:rPr>
        <w:t xml:space="preserve"> international</w:t>
      </w:r>
      <w:r>
        <w:rPr>
          <w:i/>
          <w:sz w:val="20"/>
          <w:szCs w:val="20"/>
          <w:lang w:val="fr-FR"/>
        </w:rPr>
        <w:t>»</w:t>
      </w:r>
      <w:r w:rsidR="00610887" w:rsidRPr="007B2D53">
        <w:rPr>
          <w:sz w:val="20"/>
          <w:szCs w:val="20"/>
          <w:lang w:val="fr-FR"/>
        </w:rPr>
        <w:t>.</w:t>
      </w:r>
      <w:r w:rsidR="009745EB" w:rsidRPr="007B2D53">
        <w:rPr>
          <w:sz w:val="20"/>
          <w:szCs w:val="20"/>
          <w:lang w:val="fr-FR"/>
        </w:rPr>
        <w:t xml:space="preserve"> </w:t>
      </w:r>
      <w:r w:rsidR="00055A1F">
        <w:rPr>
          <w:sz w:val="20"/>
          <w:szCs w:val="20"/>
          <w:lang w:val="fr-FR"/>
        </w:rPr>
        <w:t xml:space="preserve">Cela signifie </w:t>
      </w:r>
      <w:r w:rsidR="00055A1F" w:rsidRPr="00055A1F">
        <w:rPr>
          <w:sz w:val="20"/>
          <w:szCs w:val="20"/>
          <w:lang w:val="fr-FR"/>
        </w:rPr>
        <w:t>que les</w:t>
      </w:r>
      <w:r w:rsidR="00055A1F">
        <w:rPr>
          <w:sz w:val="20"/>
          <w:szCs w:val="20"/>
          <w:lang w:val="fr-FR"/>
        </w:rPr>
        <w:t xml:space="preserve"> organisations récipiendaires ont le droit de déterminer</w:t>
      </w:r>
      <w:r w:rsidR="00055A1F" w:rsidRPr="00055A1F">
        <w:rPr>
          <w:sz w:val="20"/>
          <w:szCs w:val="20"/>
          <w:lang w:val="fr-FR"/>
        </w:rPr>
        <w:t xml:space="preserve"> leurs propres besoins </w:t>
      </w:r>
      <w:r w:rsidR="00055A1F">
        <w:rPr>
          <w:sz w:val="20"/>
          <w:szCs w:val="20"/>
          <w:lang w:val="fr-FR"/>
        </w:rPr>
        <w:t xml:space="preserve">et priorités </w:t>
      </w:r>
      <w:r w:rsidR="00055A1F" w:rsidRPr="00055A1F">
        <w:rPr>
          <w:sz w:val="20"/>
          <w:szCs w:val="20"/>
          <w:lang w:val="fr-FR"/>
        </w:rPr>
        <w:t>au sein</w:t>
      </w:r>
      <w:r w:rsidR="00055A1F">
        <w:rPr>
          <w:sz w:val="20"/>
          <w:szCs w:val="20"/>
          <w:lang w:val="fr-FR"/>
        </w:rPr>
        <w:t xml:space="preserve"> </w:t>
      </w:r>
      <w:r w:rsidR="00055A1F" w:rsidRPr="00055A1F">
        <w:rPr>
          <w:sz w:val="20"/>
          <w:szCs w:val="20"/>
          <w:lang w:val="fr-FR"/>
        </w:rPr>
        <w:t>de leurs structures démocratiques et équipe dirigeante élue</w:t>
      </w:r>
      <w:r w:rsidR="00F9382D" w:rsidRPr="007B2D53">
        <w:rPr>
          <w:sz w:val="20"/>
          <w:szCs w:val="20"/>
          <w:lang w:val="fr-FR"/>
        </w:rPr>
        <w:t>.</w:t>
      </w:r>
    </w:p>
    <w:p w:rsidR="0014351D" w:rsidRPr="007B2D53" w:rsidRDefault="0014351D" w:rsidP="00DD33CA">
      <w:pPr>
        <w:pStyle w:val="NoSpacing"/>
        <w:jc w:val="both"/>
        <w:rPr>
          <w:sz w:val="20"/>
          <w:szCs w:val="20"/>
          <w:lang w:val="fr-FR"/>
        </w:rPr>
      </w:pPr>
    </w:p>
    <w:p w:rsidR="00610887" w:rsidRPr="007B2D53" w:rsidRDefault="00D21540" w:rsidP="00DD33CA">
      <w:pPr>
        <w:pStyle w:val="NoSpacing"/>
        <w:jc w:val="both"/>
        <w:rPr>
          <w:b/>
          <w:sz w:val="20"/>
          <w:szCs w:val="20"/>
          <w:lang w:val="fr-FR"/>
        </w:rPr>
      </w:pPr>
      <w:r w:rsidRPr="007B2D53">
        <w:rPr>
          <w:b/>
          <w:sz w:val="20"/>
          <w:szCs w:val="20"/>
          <w:lang w:val="fr-FR"/>
        </w:rPr>
        <w:t xml:space="preserve">2) </w:t>
      </w:r>
      <w:r w:rsidR="00531020">
        <w:rPr>
          <w:b/>
          <w:sz w:val="20"/>
          <w:szCs w:val="20"/>
          <w:lang w:val="fr-FR"/>
        </w:rPr>
        <w:t>Autonomie</w:t>
      </w:r>
    </w:p>
    <w:p w:rsidR="00940EDF" w:rsidRPr="007B2D53" w:rsidRDefault="0074607C" w:rsidP="0074607C">
      <w:pPr>
        <w:pStyle w:val="NoSpacing"/>
        <w:jc w:val="both"/>
        <w:rPr>
          <w:i/>
          <w:sz w:val="20"/>
          <w:szCs w:val="20"/>
          <w:lang w:val="fr-FR"/>
        </w:rPr>
      </w:pPr>
      <w:r>
        <w:rPr>
          <w:i/>
          <w:sz w:val="20"/>
          <w:szCs w:val="20"/>
          <w:lang w:val="fr-FR"/>
        </w:rPr>
        <w:t>«</w:t>
      </w:r>
      <w:r w:rsidRPr="0074607C">
        <w:rPr>
          <w:i/>
          <w:sz w:val="20"/>
          <w:szCs w:val="20"/>
          <w:lang w:val="fr-FR"/>
        </w:rPr>
        <w:t>Les organisations syndicales partenaires prennent leurs propres décisions, adoptent leurs</w:t>
      </w:r>
      <w:r>
        <w:rPr>
          <w:i/>
          <w:sz w:val="20"/>
          <w:szCs w:val="20"/>
          <w:lang w:val="fr-FR"/>
        </w:rPr>
        <w:t xml:space="preserve"> </w:t>
      </w:r>
      <w:r w:rsidRPr="0074607C">
        <w:rPr>
          <w:i/>
          <w:sz w:val="20"/>
          <w:szCs w:val="20"/>
          <w:lang w:val="fr-FR"/>
        </w:rPr>
        <w:t>priorités et respectent les choix stratégiques les unes des autres, sans aucune ingérence</w:t>
      </w:r>
      <w:r>
        <w:rPr>
          <w:i/>
          <w:sz w:val="20"/>
          <w:szCs w:val="20"/>
          <w:lang w:val="fr-FR"/>
        </w:rPr>
        <w:t xml:space="preserve"> politique»</w:t>
      </w:r>
      <w:r w:rsidR="00610887" w:rsidRPr="007B2D53">
        <w:rPr>
          <w:i/>
          <w:sz w:val="20"/>
          <w:szCs w:val="20"/>
          <w:lang w:val="fr-FR"/>
        </w:rPr>
        <w:t>.</w:t>
      </w:r>
      <w:r w:rsidR="009745EB" w:rsidRPr="007B2D53">
        <w:rPr>
          <w:i/>
          <w:sz w:val="20"/>
          <w:szCs w:val="20"/>
          <w:lang w:val="fr-FR"/>
        </w:rPr>
        <w:t xml:space="preserve"> </w:t>
      </w:r>
      <w:r w:rsidR="007C23A2">
        <w:rPr>
          <w:sz w:val="20"/>
          <w:szCs w:val="20"/>
          <w:lang w:val="fr-FR"/>
        </w:rPr>
        <w:t>Les organisations apportant leur soutien aux syndicats doivent s’engager à</w:t>
      </w:r>
      <w:r w:rsidR="00D33C30" w:rsidRPr="007B2D53">
        <w:rPr>
          <w:sz w:val="20"/>
          <w:szCs w:val="20"/>
          <w:lang w:val="fr-FR"/>
        </w:rPr>
        <w:t xml:space="preserve"> </w:t>
      </w:r>
      <w:r w:rsidR="00940EDF" w:rsidRPr="007B2D53">
        <w:rPr>
          <w:sz w:val="20"/>
          <w:szCs w:val="20"/>
          <w:lang w:val="fr-FR"/>
        </w:rPr>
        <w:t>respect</w:t>
      </w:r>
      <w:r w:rsidR="007C23A2">
        <w:rPr>
          <w:sz w:val="20"/>
          <w:szCs w:val="20"/>
          <w:lang w:val="fr-FR"/>
        </w:rPr>
        <w:t>er</w:t>
      </w:r>
      <w:r w:rsidR="00940EDF" w:rsidRPr="007B2D53">
        <w:rPr>
          <w:sz w:val="20"/>
          <w:szCs w:val="20"/>
          <w:lang w:val="fr-FR"/>
        </w:rPr>
        <w:t xml:space="preserve"> </w:t>
      </w:r>
      <w:r w:rsidR="007C23A2">
        <w:rPr>
          <w:sz w:val="20"/>
          <w:szCs w:val="20"/>
          <w:lang w:val="fr-FR"/>
        </w:rPr>
        <w:t>le programme politique de leurs partenaires du Sud</w:t>
      </w:r>
      <w:r w:rsidR="009745EB" w:rsidRPr="007B2D53">
        <w:rPr>
          <w:sz w:val="20"/>
          <w:szCs w:val="20"/>
          <w:lang w:val="fr-FR"/>
        </w:rPr>
        <w:t xml:space="preserve">. </w:t>
      </w:r>
    </w:p>
    <w:p w:rsidR="002326F8" w:rsidRPr="007B2D53" w:rsidRDefault="002326F8" w:rsidP="00DD33CA">
      <w:pPr>
        <w:pStyle w:val="NoSpacing"/>
        <w:jc w:val="both"/>
        <w:rPr>
          <w:sz w:val="20"/>
          <w:szCs w:val="20"/>
          <w:lang w:val="fr-FR"/>
        </w:rPr>
      </w:pPr>
    </w:p>
    <w:p w:rsidR="001C5075" w:rsidRPr="007B2D53" w:rsidRDefault="00D21540" w:rsidP="00DD33CA">
      <w:pPr>
        <w:pStyle w:val="NoSpacing"/>
        <w:jc w:val="both"/>
        <w:rPr>
          <w:b/>
          <w:sz w:val="20"/>
          <w:szCs w:val="20"/>
          <w:lang w:val="fr-FR"/>
        </w:rPr>
      </w:pPr>
      <w:r w:rsidRPr="007B2D53">
        <w:rPr>
          <w:b/>
          <w:sz w:val="20"/>
          <w:szCs w:val="20"/>
          <w:lang w:val="fr-FR"/>
        </w:rPr>
        <w:lastRenderedPageBreak/>
        <w:t xml:space="preserve">3) </w:t>
      </w:r>
      <w:r w:rsidR="00531020">
        <w:rPr>
          <w:b/>
          <w:sz w:val="20"/>
          <w:szCs w:val="20"/>
          <w:lang w:val="fr-FR"/>
        </w:rPr>
        <w:t>Partenariat</w:t>
      </w:r>
    </w:p>
    <w:p w:rsidR="00610887" w:rsidRPr="007B2D53" w:rsidRDefault="005D5565" w:rsidP="005D5565">
      <w:pPr>
        <w:pStyle w:val="NoSpacing"/>
        <w:jc w:val="both"/>
        <w:rPr>
          <w:sz w:val="20"/>
          <w:szCs w:val="20"/>
          <w:lang w:val="fr-FR"/>
        </w:rPr>
      </w:pPr>
      <w:r>
        <w:rPr>
          <w:sz w:val="20"/>
          <w:szCs w:val="20"/>
          <w:lang w:val="fr-FR"/>
        </w:rPr>
        <w:t xml:space="preserve">Les syndicats considèrent que le partenariat </w:t>
      </w:r>
      <w:r w:rsidRPr="005D5565">
        <w:rPr>
          <w:sz w:val="20"/>
          <w:szCs w:val="20"/>
          <w:lang w:val="fr-FR"/>
        </w:rPr>
        <w:t xml:space="preserve">a pour vocation d'être </w:t>
      </w:r>
      <w:r w:rsidRPr="005D5565">
        <w:rPr>
          <w:i/>
          <w:sz w:val="20"/>
          <w:szCs w:val="20"/>
          <w:lang w:val="fr-FR"/>
        </w:rPr>
        <w:t>«une relation d'égal à égal, fondée sur le respect, la confiance et la compréhension mutuels, reconnaissant et respectant la diversité et les différences»</w:t>
      </w:r>
      <w:r w:rsidR="00D33C30" w:rsidRPr="007B2D53">
        <w:rPr>
          <w:i/>
          <w:sz w:val="20"/>
          <w:szCs w:val="20"/>
          <w:lang w:val="fr-FR"/>
        </w:rPr>
        <w:t xml:space="preserve">. </w:t>
      </w:r>
      <w:r>
        <w:rPr>
          <w:sz w:val="20"/>
          <w:szCs w:val="20"/>
          <w:lang w:val="fr-FR"/>
        </w:rPr>
        <w:t>Les partenaires syndicaux</w:t>
      </w:r>
      <w:r w:rsidR="00D33C30" w:rsidRPr="007B2D53">
        <w:rPr>
          <w:sz w:val="20"/>
          <w:szCs w:val="20"/>
          <w:lang w:val="fr-FR"/>
        </w:rPr>
        <w:t xml:space="preserve"> </w:t>
      </w:r>
      <w:r w:rsidR="00CA5AC1">
        <w:rPr>
          <w:sz w:val="20"/>
          <w:szCs w:val="20"/>
          <w:lang w:val="fr-FR"/>
        </w:rPr>
        <w:t>s’efforcent d’</w:t>
      </w:r>
      <w:r w:rsidR="00C64FEA">
        <w:rPr>
          <w:sz w:val="20"/>
          <w:szCs w:val="20"/>
          <w:lang w:val="fr-FR"/>
        </w:rPr>
        <w:t>instaurer</w:t>
      </w:r>
      <w:r>
        <w:rPr>
          <w:sz w:val="20"/>
          <w:szCs w:val="20"/>
          <w:lang w:val="fr-FR"/>
        </w:rPr>
        <w:t xml:space="preserve"> des relations </w:t>
      </w:r>
      <w:r w:rsidR="00DE73FC">
        <w:rPr>
          <w:sz w:val="20"/>
          <w:szCs w:val="20"/>
          <w:lang w:val="fr-FR"/>
        </w:rPr>
        <w:t>basées sur la réciprocité</w:t>
      </w:r>
      <w:r w:rsidR="00D33C30" w:rsidRPr="007B2D53">
        <w:rPr>
          <w:sz w:val="20"/>
          <w:szCs w:val="20"/>
          <w:lang w:val="fr-FR"/>
        </w:rPr>
        <w:t xml:space="preserve">, </w:t>
      </w:r>
      <w:r w:rsidR="00C64FEA">
        <w:rPr>
          <w:sz w:val="20"/>
          <w:szCs w:val="20"/>
          <w:lang w:val="fr-FR"/>
        </w:rPr>
        <w:t>en procédant</w:t>
      </w:r>
      <w:r w:rsidR="00C64FEA" w:rsidRPr="00C64FEA">
        <w:rPr>
          <w:sz w:val="20"/>
          <w:szCs w:val="20"/>
          <w:lang w:val="fr-FR"/>
        </w:rPr>
        <w:t xml:space="preserve"> à un échange </w:t>
      </w:r>
      <w:r w:rsidR="00C64FEA">
        <w:rPr>
          <w:sz w:val="20"/>
          <w:szCs w:val="20"/>
          <w:lang w:val="fr-FR"/>
        </w:rPr>
        <w:t xml:space="preserve">mutuel </w:t>
      </w:r>
      <w:r w:rsidR="00C64FEA" w:rsidRPr="00C64FEA">
        <w:rPr>
          <w:sz w:val="20"/>
          <w:szCs w:val="20"/>
          <w:lang w:val="fr-FR"/>
        </w:rPr>
        <w:t xml:space="preserve">des savoirs </w:t>
      </w:r>
      <w:r w:rsidR="00C64FEA">
        <w:rPr>
          <w:sz w:val="20"/>
          <w:szCs w:val="20"/>
          <w:lang w:val="fr-FR"/>
        </w:rPr>
        <w:t>et en reconnaissant</w:t>
      </w:r>
      <w:r w:rsidR="0014351D" w:rsidRPr="007B2D53">
        <w:rPr>
          <w:sz w:val="20"/>
          <w:szCs w:val="20"/>
          <w:lang w:val="fr-FR"/>
        </w:rPr>
        <w:t xml:space="preserve"> </w:t>
      </w:r>
      <w:r w:rsidR="00C64FEA">
        <w:rPr>
          <w:sz w:val="20"/>
          <w:szCs w:val="20"/>
          <w:lang w:val="fr-FR"/>
        </w:rPr>
        <w:t>la responsabilité première des</w:t>
      </w:r>
      <w:r w:rsidR="00C64FEA" w:rsidRPr="00C64FEA">
        <w:rPr>
          <w:sz w:val="20"/>
          <w:szCs w:val="20"/>
          <w:lang w:val="fr-FR"/>
        </w:rPr>
        <w:t xml:space="preserve"> partenaire</w:t>
      </w:r>
      <w:r w:rsidR="00C64FEA">
        <w:rPr>
          <w:sz w:val="20"/>
          <w:szCs w:val="20"/>
          <w:lang w:val="fr-FR"/>
        </w:rPr>
        <w:t>s</w:t>
      </w:r>
      <w:r w:rsidR="00C64FEA" w:rsidRPr="00C64FEA">
        <w:rPr>
          <w:sz w:val="20"/>
          <w:szCs w:val="20"/>
          <w:lang w:val="fr-FR"/>
        </w:rPr>
        <w:t xml:space="preserve"> récipiendaire</w:t>
      </w:r>
      <w:r w:rsidR="00C64FEA">
        <w:rPr>
          <w:sz w:val="20"/>
          <w:szCs w:val="20"/>
          <w:lang w:val="fr-FR"/>
        </w:rPr>
        <w:t>s</w:t>
      </w:r>
      <w:r w:rsidR="00C64FEA" w:rsidRPr="00C64FEA">
        <w:rPr>
          <w:sz w:val="20"/>
          <w:szCs w:val="20"/>
          <w:lang w:val="fr-FR"/>
        </w:rPr>
        <w:t xml:space="preserve"> </w:t>
      </w:r>
      <w:r w:rsidR="00C64FEA">
        <w:rPr>
          <w:sz w:val="20"/>
          <w:szCs w:val="20"/>
          <w:lang w:val="fr-FR"/>
        </w:rPr>
        <w:t>dans leur propre développement</w:t>
      </w:r>
      <w:r w:rsidR="0014351D" w:rsidRPr="007B2D53">
        <w:rPr>
          <w:sz w:val="20"/>
          <w:szCs w:val="20"/>
          <w:lang w:val="fr-FR"/>
        </w:rPr>
        <w:t>.</w:t>
      </w:r>
    </w:p>
    <w:p w:rsidR="002326F8" w:rsidRPr="007B2D53" w:rsidRDefault="002326F8" w:rsidP="00DD33CA">
      <w:pPr>
        <w:pStyle w:val="NoSpacing"/>
        <w:jc w:val="both"/>
        <w:rPr>
          <w:sz w:val="20"/>
          <w:szCs w:val="20"/>
          <w:lang w:val="fr-FR"/>
        </w:rPr>
      </w:pPr>
    </w:p>
    <w:p w:rsidR="001C5075" w:rsidRPr="007B2D53" w:rsidRDefault="00D21540" w:rsidP="00DD33CA">
      <w:pPr>
        <w:pStyle w:val="NoSpacing"/>
        <w:jc w:val="both"/>
        <w:rPr>
          <w:b/>
          <w:sz w:val="20"/>
          <w:szCs w:val="20"/>
          <w:lang w:val="fr-FR"/>
        </w:rPr>
      </w:pPr>
      <w:r w:rsidRPr="007B2D53">
        <w:rPr>
          <w:b/>
          <w:sz w:val="20"/>
          <w:szCs w:val="20"/>
          <w:lang w:val="fr-FR"/>
        </w:rPr>
        <w:t xml:space="preserve">4) </w:t>
      </w:r>
      <w:r w:rsidR="00531020">
        <w:rPr>
          <w:b/>
          <w:sz w:val="20"/>
          <w:szCs w:val="20"/>
          <w:lang w:val="fr-FR"/>
        </w:rPr>
        <w:t>Transparence</w:t>
      </w:r>
    </w:p>
    <w:p w:rsidR="00AB06C0" w:rsidRPr="007B2D53" w:rsidRDefault="008E6C1B" w:rsidP="00314CBD">
      <w:pPr>
        <w:pStyle w:val="NoSpacing"/>
        <w:jc w:val="both"/>
        <w:rPr>
          <w:sz w:val="20"/>
          <w:szCs w:val="20"/>
          <w:lang w:val="fr-FR"/>
        </w:rPr>
      </w:pPr>
      <w:r w:rsidRPr="008E6C1B">
        <w:rPr>
          <w:sz w:val="20"/>
          <w:szCs w:val="20"/>
          <w:lang w:val="fr-FR"/>
        </w:rPr>
        <w:t xml:space="preserve">La transparence est définie par les syndicats comme </w:t>
      </w:r>
      <w:r w:rsidRPr="008E6C1B">
        <w:rPr>
          <w:i/>
          <w:sz w:val="20"/>
          <w:szCs w:val="20"/>
          <w:lang w:val="fr-FR"/>
        </w:rPr>
        <w:t>«un niveau élevé d'ouverture et d'accès à l'information, nécessaire pour que les relations entre partenaires syndicaux soient équitables»</w:t>
      </w:r>
      <w:r w:rsidRPr="008E6C1B">
        <w:rPr>
          <w:sz w:val="20"/>
          <w:szCs w:val="20"/>
          <w:lang w:val="fr-FR"/>
        </w:rPr>
        <w:t>.</w:t>
      </w:r>
      <w:r w:rsidR="00314CBD">
        <w:rPr>
          <w:sz w:val="20"/>
          <w:szCs w:val="20"/>
          <w:lang w:val="fr-FR"/>
        </w:rPr>
        <w:t xml:space="preserve"> Elle s’applique aussi bien à </w:t>
      </w:r>
      <w:r w:rsidR="00314CBD" w:rsidRPr="00651D68">
        <w:rPr>
          <w:sz w:val="20"/>
          <w:szCs w:val="20"/>
          <w:lang w:val="fr-FR"/>
        </w:rPr>
        <w:t xml:space="preserve">la gestion </w:t>
      </w:r>
      <w:r w:rsidR="00651D68" w:rsidRPr="00651D68">
        <w:rPr>
          <w:sz w:val="20"/>
          <w:szCs w:val="20"/>
          <w:lang w:val="fr-FR"/>
        </w:rPr>
        <w:t xml:space="preserve">organisationnelle </w:t>
      </w:r>
      <w:r w:rsidR="00314CBD">
        <w:rPr>
          <w:sz w:val="20"/>
          <w:szCs w:val="20"/>
          <w:lang w:val="fr-FR"/>
        </w:rPr>
        <w:t>et financière qu’au partage de</w:t>
      </w:r>
      <w:r w:rsidR="00651D68" w:rsidRPr="00651D68">
        <w:rPr>
          <w:sz w:val="20"/>
          <w:szCs w:val="20"/>
          <w:lang w:val="fr-FR"/>
        </w:rPr>
        <w:t xml:space="preserve"> l'information sur</w:t>
      </w:r>
      <w:r w:rsidR="00314CBD">
        <w:rPr>
          <w:sz w:val="20"/>
          <w:szCs w:val="20"/>
          <w:lang w:val="fr-FR"/>
        </w:rPr>
        <w:t xml:space="preserve"> </w:t>
      </w:r>
      <w:r w:rsidR="00651D68" w:rsidRPr="00651D68">
        <w:rPr>
          <w:sz w:val="20"/>
          <w:szCs w:val="20"/>
          <w:lang w:val="fr-FR"/>
        </w:rPr>
        <w:t>les initiatives de coopération au développement</w:t>
      </w:r>
      <w:r w:rsidR="004C519D" w:rsidRPr="007B2D53">
        <w:rPr>
          <w:sz w:val="20"/>
          <w:szCs w:val="20"/>
          <w:lang w:val="fr-FR"/>
        </w:rPr>
        <w:t>.</w:t>
      </w:r>
      <w:r w:rsidR="00314CBD" w:rsidRPr="00314CBD">
        <w:rPr>
          <w:sz w:val="20"/>
          <w:szCs w:val="20"/>
          <w:lang w:val="fr-FR"/>
        </w:rPr>
        <w:t xml:space="preserve"> Si ce principe fait défaut, </w:t>
      </w:r>
      <w:r w:rsidR="00314CBD" w:rsidRPr="00314CBD">
        <w:rPr>
          <w:i/>
          <w:sz w:val="20"/>
          <w:szCs w:val="20"/>
          <w:lang w:val="fr-FR"/>
        </w:rPr>
        <w:t>«les efforts de coopération risquent d’être mal ciblés, sujets à des répétitions, voire vulnérables à la corruption</w:t>
      </w:r>
      <w:r w:rsidR="00314CBD">
        <w:rPr>
          <w:i/>
          <w:sz w:val="20"/>
          <w:szCs w:val="20"/>
          <w:lang w:val="fr-FR"/>
        </w:rPr>
        <w:t>».</w:t>
      </w:r>
    </w:p>
    <w:p w:rsidR="002326F8" w:rsidRPr="007B2D53" w:rsidRDefault="002326F8" w:rsidP="00DD33CA">
      <w:pPr>
        <w:pStyle w:val="NoSpacing"/>
        <w:jc w:val="both"/>
        <w:rPr>
          <w:sz w:val="20"/>
          <w:szCs w:val="20"/>
          <w:lang w:val="fr-FR"/>
        </w:rPr>
      </w:pPr>
    </w:p>
    <w:p w:rsidR="00A81780" w:rsidRPr="007B2D53" w:rsidRDefault="00D21540" w:rsidP="00DD33CA">
      <w:pPr>
        <w:pStyle w:val="NoSpacing"/>
        <w:jc w:val="both"/>
        <w:rPr>
          <w:b/>
          <w:sz w:val="20"/>
          <w:szCs w:val="20"/>
          <w:lang w:val="fr-FR"/>
        </w:rPr>
      </w:pPr>
      <w:r w:rsidRPr="007B2D53">
        <w:rPr>
          <w:b/>
          <w:sz w:val="20"/>
          <w:szCs w:val="20"/>
          <w:lang w:val="fr-FR"/>
        </w:rPr>
        <w:t xml:space="preserve">5) </w:t>
      </w:r>
      <w:r w:rsidR="007C1309">
        <w:rPr>
          <w:b/>
          <w:sz w:val="20"/>
          <w:szCs w:val="20"/>
          <w:lang w:val="fr-FR"/>
        </w:rPr>
        <w:t>Responsabilité</w:t>
      </w:r>
    </w:p>
    <w:p w:rsidR="002326F8" w:rsidRPr="007B2D53" w:rsidRDefault="00B326DF" w:rsidP="00B326DF">
      <w:pPr>
        <w:pStyle w:val="NoSpacing"/>
        <w:jc w:val="both"/>
        <w:rPr>
          <w:i/>
          <w:sz w:val="20"/>
          <w:szCs w:val="20"/>
          <w:lang w:val="fr-FR"/>
        </w:rPr>
      </w:pPr>
      <w:r>
        <w:rPr>
          <w:i/>
          <w:sz w:val="20"/>
          <w:szCs w:val="20"/>
          <w:lang w:val="fr-FR"/>
        </w:rPr>
        <w:t>«</w:t>
      </w:r>
      <w:r w:rsidRPr="00B326DF">
        <w:rPr>
          <w:i/>
          <w:sz w:val="20"/>
          <w:szCs w:val="20"/>
          <w:lang w:val="fr-FR"/>
        </w:rPr>
        <w:t>Les organisations syndicales partenaires s'engagent dans un système de responsabilité</w:t>
      </w:r>
      <w:r>
        <w:rPr>
          <w:i/>
          <w:sz w:val="20"/>
          <w:szCs w:val="20"/>
          <w:lang w:val="fr-FR"/>
        </w:rPr>
        <w:t xml:space="preserve"> </w:t>
      </w:r>
      <w:r w:rsidRPr="00B326DF">
        <w:rPr>
          <w:i/>
          <w:sz w:val="20"/>
          <w:szCs w:val="20"/>
          <w:lang w:val="fr-FR"/>
        </w:rPr>
        <w:t>mutuelle sur le plan politique, opérationnel et financier, qui doit être soutenu par des outils</w:t>
      </w:r>
      <w:r>
        <w:rPr>
          <w:i/>
          <w:sz w:val="20"/>
          <w:szCs w:val="20"/>
          <w:lang w:val="fr-FR"/>
        </w:rPr>
        <w:t xml:space="preserve"> </w:t>
      </w:r>
      <w:r w:rsidRPr="00B326DF">
        <w:rPr>
          <w:i/>
          <w:sz w:val="20"/>
          <w:szCs w:val="20"/>
          <w:lang w:val="fr-FR"/>
        </w:rPr>
        <w:t>appropriés d’évaluation conjointe et par des processus d'apprentissage afin d'accroître</w:t>
      </w:r>
      <w:r>
        <w:rPr>
          <w:i/>
          <w:sz w:val="20"/>
          <w:szCs w:val="20"/>
          <w:lang w:val="fr-FR"/>
        </w:rPr>
        <w:t xml:space="preserve"> </w:t>
      </w:r>
      <w:r w:rsidRPr="00B326DF">
        <w:rPr>
          <w:i/>
          <w:sz w:val="20"/>
          <w:szCs w:val="20"/>
          <w:lang w:val="fr-FR"/>
        </w:rPr>
        <w:t>l'effi</w:t>
      </w:r>
      <w:r>
        <w:rPr>
          <w:i/>
          <w:sz w:val="20"/>
          <w:szCs w:val="20"/>
          <w:lang w:val="fr-FR"/>
        </w:rPr>
        <w:t xml:space="preserve">cacité des initiatives futures </w:t>
      </w:r>
      <w:r w:rsidR="008B2761" w:rsidRPr="007B2D53">
        <w:rPr>
          <w:i/>
          <w:sz w:val="20"/>
          <w:szCs w:val="20"/>
          <w:lang w:val="fr-FR"/>
        </w:rPr>
        <w:t>(…)</w:t>
      </w:r>
      <w:r w:rsidRPr="00B326DF">
        <w:rPr>
          <w:lang w:val="fr-FR"/>
        </w:rPr>
        <w:t xml:space="preserve">. </w:t>
      </w:r>
      <w:r w:rsidRPr="00B326DF">
        <w:rPr>
          <w:i/>
          <w:sz w:val="20"/>
          <w:szCs w:val="20"/>
          <w:lang w:val="fr-FR"/>
        </w:rPr>
        <w:t>En tout premier lieu, les partenaires syndicaux ont la responsabilité de rendre compte à leurs membres des actions qu’ils ont entreprise</w:t>
      </w:r>
      <w:r>
        <w:rPr>
          <w:i/>
          <w:sz w:val="20"/>
          <w:szCs w:val="20"/>
          <w:lang w:val="fr-FR"/>
        </w:rPr>
        <w:t>s»</w:t>
      </w:r>
      <w:r w:rsidRPr="00B326DF">
        <w:rPr>
          <w:i/>
          <w:sz w:val="20"/>
          <w:szCs w:val="20"/>
          <w:lang w:val="fr-FR"/>
        </w:rPr>
        <w:t xml:space="preserve">. </w:t>
      </w:r>
      <w:r w:rsidR="00D776EC">
        <w:rPr>
          <w:sz w:val="20"/>
          <w:szCs w:val="20"/>
          <w:lang w:val="fr-FR"/>
        </w:rPr>
        <w:t xml:space="preserve">Le niveau de responsabilité </w:t>
      </w:r>
      <w:r w:rsidR="00E919AC">
        <w:rPr>
          <w:sz w:val="20"/>
          <w:szCs w:val="20"/>
          <w:lang w:val="fr-FR"/>
        </w:rPr>
        <w:t>entre les</w:t>
      </w:r>
      <w:r w:rsidR="008B2761" w:rsidRPr="007B2D53">
        <w:rPr>
          <w:sz w:val="20"/>
          <w:szCs w:val="20"/>
          <w:lang w:val="fr-FR"/>
        </w:rPr>
        <w:t xml:space="preserve"> </w:t>
      </w:r>
      <w:r w:rsidR="00A56891" w:rsidRPr="007B2D53">
        <w:rPr>
          <w:sz w:val="20"/>
          <w:szCs w:val="20"/>
          <w:lang w:val="fr-FR"/>
        </w:rPr>
        <w:t>organi</w:t>
      </w:r>
      <w:r w:rsidR="00E30122" w:rsidRPr="007B2D53">
        <w:rPr>
          <w:sz w:val="20"/>
          <w:szCs w:val="20"/>
          <w:lang w:val="fr-FR"/>
        </w:rPr>
        <w:t>s</w:t>
      </w:r>
      <w:r w:rsidR="00A56891" w:rsidRPr="007B2D53">
        <w:rPr>
          <w:sz w:val="20"/>
          <w:szCs w:val="20"/>
          <w:lang w:val="fr-FR"/>
        </w:rPr>
        <w:t xml:space="preserve">ations </w:t>
      </w:r>
      <w:r w:rsidR="00E919AC">
        <w:rPr>
          <w:sz w:val="20"/>
          <w:szCs w:val="20"/>
          <w:lang w:val="fr-FR"/>
        </w:rPr>
        <w:t>syndicales et leurs affiliées</w:t>
      </w:r>
      <w:r w:rsidR="00DE73FC" w:rsidRPr="00DE73FC">
        <w:rPr>
          <w:sz w:val="20"/>
          <w:szCs w:val="20"/>
          <w:lang w:val="fr-FR"/>
        </w:rPr>
        <w:t xml:space="preserve"> </w:t>
      </w:r>
      <w:r w:rsidR="00DE73FC">
        <w:rPr>
          <w:sz w:val="20"/>
          <w:szCs w:val="20"/>
          <w:lang w:val="fr-FR"/>
        </w:rPr>
        <w:t>est le plus important</w:t>
      </w:r>
      <w:r w:rsidR="008B2761" w:rsidRPr="007B2D53">
        <w:rPr>
          <w:sz w:val="20"/>
          <w:szCs w:val="20"/>
          <w:lang w:val="fr-FR"/>
        </w:rPr>
        <w:t>,</w:t>
      </w:r>
      <w:r w:rsidR="00D776EC">
        <w:rPr>
          <w:sz w:val="20"/>
          <w:szCs w:val="20"/>
          <w:lang w:val="fr-FR"/>
        </w:rPr>
        <w:t xml:space="preserve"> </w:t>
      </w:r>
      <w:r w:rsidR="00DE73FC">
        <w:rPr>
          <w:sz w:val="20"/>
          <w:szCs w:val="20"/>
          <w:lang w:val="fr-FR"/>
        </w:rPr>
        <w:t>du fait qu’elles se compose</w:t>
      </w:r>
      <w:r w:rsidR="00D776EC">
        <w:rPr>
          <w:sz w:val="20"/>
          <w:szCs w:val="20"/>
          <w:lang w:val="fr-FR"/>
        </w:rPr>
        <w:t>nt de membres.</w:t>
      </w:r>
    </w:p>
    <w:p w:rsidR="001C5075" w:rsidRPr="007B2D53" w:rsidRDefault="001C5075" w:rsidP="00DD33CA">
      <w:pPr>
        <w:pStyle w:val="NoSpacing"/>
        <w:jc w:val="both"/>
        <w:rPr>
          <w:b/>
          <w:sz w:val="20"/>
          <w:szCs w:val="20"/>
          <w:lang w:val="fr-FR"/>
        </w:rPr>
      </w:pPr>
    </w:p>
    <w:p w:rsidR="00AB06C0" w:rsidRPr="007B2D53" w:rsidRDefault="00D21540" w:rsidP="00DD33CA">
      <w:pPr>
        <w:pStyle w:val="NoSpacing"/>
        <w:jc w:val="both"/>
        <w:rPr>
          <w:b/>
          <w:sz w:val="20"/>
          <w:szCs w:val="20"/>
          <w:lang w:val="fr-FR"/>
        </w:rPr>
      </w:pPr>
      <w:r w:rsidRPr="007B2D53">
        <w:rPr>
          <w:b/>
          <w:sz w:val="20"/>
          <w:szCs w:val="20"/>
          <w:lang w:val="fr-FR"/>
        </w:rPr>
        <w:t xml:space="preserve">6) </w:t>
      </w:r>
      <w:r w:rsidR="00531020">
        <w:rPr>
          <w:b/>
          <w:sz w:val="20"/>
          <w:szCs w:val="20"/>
          <w:lang w:val="fr-FR"/>
        </w:rPr>
        <w:t>Cohé</w:t>
      </w:r>
      <w:r w:rsidR="00AB06C0" w:rsidRPr="007B2D53">
        <w:rPr>
          <w:b/>
          <w:sz w:val="20"/>
          <w:szCs w:val="20"/>
          <w:lang w:val="fr-FR"/>
        </w:rPr>
        <w:t>rence</w:t>
      </w:r>
    </w:p>
    <w:p w:rsidR="00E30122" w:rsidRPr="007B2D53" w:rsidRDefault="00E14E2B" w:rsidP="007C7416">
      <w:pPr>
        <w:pStyle w:val="NoSpacing"/>
        <w:jc w:val="both"/>
        <w:rPr>
          <w:sz w:val="20"/>
          <w:szCs w:val="20"/>
          <w:lang w:val="fr-FR"/>
        </w:rPr>
      </w:pPr>
      <w:r w:rsidRPr="00E14E2B">
        <w:rPr>
          <w:i/>
          <w:sz w:val="20"/>
          <w:szCs w:val="20"/>
          <w:lang w:val="fr-FR"/>
        </w:rPr>
        <w:t>«La cohérence, pour les syndicats, signifie qu’à tous les niveaux, il convient de parvenir au degré le plus haut d’affinité dans les approches relatives à toute la gamme d’initiatives de coopération au développement»</w:t>
      </w:r>
      <w:r>
        <w:rPr>
          <w:sz w:val="20"/>
          <w:szCs w:val="20"/>
          <w:lang w:val="fr-FR"/>
        </w:rPr>
        <w:t xml:space="preserve">. </w:t>
      </w:r>
      <w:r w:rsidR="007C7416">
        <w:rPr>
          <w:sz w:val="20"/>
          <w:szCs w:val="20"/>
          <w:lang w:val="fr-FR"/>
        </w:rPr>
        <w:t xml:space="preserve">Les syndicats mettent sur pied des </w:t>
      </w:r>
      <w:r w:rsidR="008B2761" w:rsidRPr="007B2D53">
        <w:rPr>
          <w:sz w:val="20"/>
          <w:szCs w:val="20"/>
          <w:lang w:val="fr-FR"/>
        </w:rPr>
        <w:t xml:space="preserve">programmes </w:t>
      </w:r>
      <w:r w:rsidR="007C7416">
        <w:rPr>
          <w:sz w:val="20"/>
          <w:szCs w:val="20"/>
          <w:lang w:val="fr-FR"/>
        </w:rPr>
        <w:t>de développement pour soutenir les priorités établies par les</w:t>
      </w:r>
      <w:r w:rsidR="00576077" w:rsidRPr="007B2D53">
        <w:rPr>
          <w:sz w:val="20"/>
          <w:szCs w:val="20"/>
          <w:lang w:val="fr-FR"/>
        </w:rPr>
        <w:t xml:space="preserve"> organisations</w:t>
      </w:r>
      <w:r w:rsidR="007C7416" w:rsidRPr="007C7416">
        <w:rPr>
          <w:sz w:val="20"/>
          <w:szCs w:val="20"/>
          <w:lang w:val="fr-FR"/>
        </w:rPr>
        <w:t xml:space="preserve"> </w:t>
      </w:r>
      <w:r w:rsidR="007C7416" w:rsidRPr="007B2D53">
        <w:rPr>
          <w:sz w:val="20"/>
          <w:szCs w:val="20"/>
          <w:lang w:val="fr-FR"/>
        </w:rPr>
        <w:t>national</w:t>
      </w:r>
      <w:r w:rsidR="007C7416">
        <w:rPr>
          <w:sz w:val="20"/>
          <w:szCs w:val="20"/>
          <w:lang w:val="fr-FR"/>
        </w:rPr>
        <w:t>es</w:t>
      </w:r>
      <w:r w:rsidR="00576077" w:rsidRPr="007B2D53">
        <w:rPr>
          <w:sz w:val="20"/>
          <w:szCs w:val="20"/>
          <w:lang w:val="fr-FR"/>
        </w:rPr>
        <w:t>,</w:t>
      </w:r>
      <w:r w:rsidR="007C7416">
        <w:rPr>
          <w:sz w:val="20"/>
          <w:szCs w:val="20"/>
          <w:lang w:val="fr-FR"/>
        </w:rPr>
        <w:t xml:space="preserve"> dans le respect des orientations politiques régionales et mondiales. La cohérence</w:t>
      </w:r>
      <w:r w:rsidR="00576077" w:rsidRPr="007B2D53">
        <w:rPr>
          <w:sz w:val="20"/>
          <w:szCs w:val="20"/>
          <w:lang w:val="fr-FR"/>
        </w:rPr>
        <w:t xml:space="preserve"> </w:t>
      </w:r>
      <w:r w:rsidR="007C7416">
        <w:rPr>
          <w:sz w:val="20"/>
          <w:szCs w:val="20"/>
          <w:lang w:val="fr-FR"/>
        </w:rPr>
        <w:t xml:space="preserve">est nécessaire également </w:t>
      </w:r>
      <w:r w:rsidR="007C7416" w:rsidRPr="007C7416">
        <w:rPr>
          <w:sz w:val="20"/>
          <w:szCs w:val="20"/>
          <w:lang w:val="fr-FR"/>
        </w:rPr>
        <w:t>en matière de coordination,</w:t>
      </w:r>
      <w:r w:rsidR="007C7416">
        <w:rPr>
          <w:sz w:val="20"/>
          <w:szCs w:val="20"/>
          <w:lang w:val="fr-FR"/>
        </w:rPr>
        <w:t xml:space="preserve"> </w:t>
      </w:r>
      <w:r w:rsidR="007C7416" w:rsidRPr="007C7416">
        <w:rPr>
          <w:sz w:val="20"/>
          <w:szCs w:val="20"/>
          <w:lang w:val="fr-FR"/>
        </w:rPr>
        <w:t xml:space="preserve">en vue d’éviter toute duplication </w:t>
      </w:r>
      <w:r w:rsidR="007C7416">
        <w:rPr>
          <w:sz w:val="20"/>
          <w:szCs w:val="20"/>
          <w:lang w:val="fr-FR"/>
        </w:rPr>
        <w:t>et de privilégier, dans la mesure du possible, les</w:t>
      </w:r>
      <w:r w:rsidR="007C7416" w:rsidRPr="007C7416">
        <w:rPr>
          <w:sz w:val="20"/>
          <w:szCs w:val="20"/>
          <w:lang w:val="fr-FR"/>
        </w:rPr>
        <w:t xml:space="preserve"> initiatives de développement </w:t>
      </w:r>
      <w:r w:rsidR="007C7416">
        <w:rPr>
          <w:sz w:val="20"/>
          <w:szCs w:val="20"/>
          <w:lang w:val="fr-FR"/>
        </w:rPr>
        <w:t>multilatérales</w:t>
      </w:r>
      <w:r w:rsidR="00F07752" w:rsidRPr="007B2D53">
        <w:rPr>
          <w:sz w:val="20"/>
          <w:szCs w:val="20"/>
          <w:lang w:val="fr-FR"/>
        </w:rPr>
        <w:t>.</w:t>
      </w:r>
    </w:p>
    <w:p w:rsidR="005706EE" w:rsidRPr="007B2D53" w:rsidRDefault="005706EE" w:rsidP="00DD33CA">
      <w:pPr>
        <w:pStyle w:val="NoSpacing"/>
        <w:jc w:val="both"/>
        <w:rPr>
          <w:sz w:val="20"/>
          <w:szCs w:val="20"/>
          <w:lang w:val="fr-FR"/>
        </w:rPr>
      </w:pPr>
    </w:p>
    <w:p w:rsidR="00AB06C0" w:rsidRPr="007B2D53" w:rsidRDefault="00D21540" w:rsidP="00DD33CA">
      <w:pPr>
        <w:pStyle w:val="NoSpacing"/>
        <w:jc w:val="both"/>
        <w:rPr>
          <w:b/>
          <w:sz w:val="20"/>
          <w:szCs w:val="20"/>
          <w:lang w:val="fr-FR"/>
        </w:rPr>
      </w:pPr>
      <w:r w:rsidRPr="007B2D53">
        <w:rPr>
          <w:b/>
          <w:sz w:val="20"/>
          <w:szCs w:val="20"/>
          <w:lang w:val="fr-FR"/>
        </w:rPr>
        <w:t xml:space="preserve">7) </w:t>
      </w:r>
      <w:r w:rsidR="007C1309">
        <w:rPr>
          <w:b/>
          <w:sz w:val="20"/>
          <w:szCs w:val="20"/>
          <w:lang w:val="fr-FR"/>
        </w:rPr>
        <w:t>Inclusion</w:t>
      </w:r>
      <w:r w:rsidR="00531020">
        <w:rPr>
          <w:b/>
          <w:sz w:val="20"/>
          <w:szCs w:val="20"/>
          <w:lang w:val="fr-FR"/>
        </w:rPr>
        <w:t xml:space="preserve"> et égalité</w:t>
      </w:r>
    </w:p>
    <w:p w:rsidR="002326F8" w:rsidRPr="007B2D53" w:rsidRDefault="00F051FF" w:rsidP="00E42B56">
      <w:pPr>
        <w:pStyle w:val="NoSpacing"/>
        <w:jc w:val="both"/>
        <w:rPr>
          <w:sz w:val="20"/>
          <w:szCs w:val="20"/>
          <w:lang w:val="fr-FR"/>
        </w:rPr>
      </w:pPr>
      <w:r>
        <w:rPr>
          <w:i/>
          <w:sz w:val="20"/>
          <w:szCs w:val="20"/>
          <w:lang w:val="fr-FR"/>
        </w:rPr>
        <w:t>«</w:t>
      </w:r>
      <w:r w:rsidRPr="00F051FF">
        <w:rPr>
          <w:i/>
          <w:sz w:val="20"/>
          <w:szCs w:val="20"/>
          <w:lang w:val="fr-FR"/>
        </w:rPr>
        <w:t>Le mouvement syndical estime que l’inclusion et l’égalité signifient que tous les travailleurs</w:t>
      </w:r>
      <w:r>
        <w:rPr>
          <w:i/>
          <w:sz w:val="20"/>
          <w:szCs w:val="20"/>
          <w:lang w:val="fr-FR"/>
        </w:rPr>
        <w:t xml:space="preserve"> </w:t>
      </w:r>
      <w:r w:rsidRPr="00F051FF">
        <w:rPr>
          <w:i/>
          <w:sz w:val="20"/>
          <w:szCs w:val="20"/>
          <w:lang w:val="fr-FR"/>
        </w:rPr>
        <w:t>et travailleuses ont le droit à l’égalité des chances et de traitement dans</w:t>
      </w:r>
      <w:r>
        <w:rPr>
          <w:i/>
          <w:sz w:val="20"/>
          <w:szCs w:val="20"/>
          <w:lang w:val="fr-FR"/>
        </w:rPr>
        <w:t xml:space="preserve"> </w:t>
      </w:r>
      <w:r w:rsidRPr="00F051FF">
        <w:rPr>
          <w:i/>
          <w:sz w:val="20"/>
          <w:szCs w:val="20"/>
          <w:lang w:val="fr-FR"/>
        </w:rPr>
        <w:t>l’emploi et la profession</w:t>
      </w:r>
      <w:r>
        <w:rPr>
          <w:i/>
          <w:sz w:val="20"/>
          <w:szCs w:val="20"/>
          <w:lang w:val="fr-FR"/>
        </w:rPr>
        <w:t>»</w:t>
      </w:r>
      <w:r w:rsidRPr="00F051FF">
        <w:rPr>
          <w:i/>
          <w:sz w:val="20"/>
          <w:szCs w:val="20"/>
          <w:lang w:val="fr-FR"/>
        </w:rPr>
        <w:t>.</w:t>
      </w:r>
      <w:r w:rsidRPr="00E42B56">
        <w:rPr>
          <w:sz w:val="20"/>
          <w:szCs w:val="20"/>
          <w:lang w:val="fr-FR"/>
        </w:rPr>
        <w:t xml:space="preserve"> </w:t>
      </w:r>
      <w:r w:rsidR="00E42B56">
        <w:rPr>
          <w:sz w:val="20"/>
          <w:szCs w:val="20"/>
          <w:lang w:val="fr-FR"/>
        </w:rPr>
        <w:t>Les syndicats s’engagent à</w:t>
      </w:r>
      <w:r w:rsidR="0075095D" w:rsidRPr="0075095D">
        <w:rPr>
          <w:sz w:val="20"/>
          <w:szCs w:val="20"/>
          <w:lang w:val="fr-FR"/>
        </w:rPr>
        <w:t xml:space="preserve"> cible</w:t>
      </w:r>
      <w:r w:rsidR="00E42B56">
        <w:rPr>
          <w:sz w:val="20"/>
          <w:szCs w:val="20"/>
          <w:lang w:val="fr-FR"/>
        </w:rPr>
        <w:t>r, dans le cadre de leurs programmes de coopération au développement,</w:t>
      </w:r>
      <w:r w:rsidR="0075095D" w:rsidRPr="0075095D">
        <w:rPr>
          <w:sz w:val="20"/>
          <w:szCs w:val="20"/>
          <w:lang w:val="fr-FR"/>
        </w:rPr>
        <w:t xml:space="preserve"> les groupes</w:t>
      </w:r>
      <w:r w:rsidR="00E42B56">
        <w:rPr>
          <w:sz w:val="20"/>
          <w:szCs w:val="20"/>
          <w:lang w:val="fr-FR"/>
        </w:rPr>
        <w:t xml:space="preserve"> </w:t>
      </w:r>
      <w:r w:rsidR="0075095D" w:rsidRPr="0075095D">
        <w:rPr>
          <w:sz w:val="20"/>
          <w:szCs w:val="20"/>
          <w:lang w:val="fr-FR"/>
        </w:rPr>
        <w:t>les plus marginalisés ainsi que les groupes de travailleurs</w:t>
      </w:r>
      <w:r w:rsidR="00CA5AC1">
        <w:rPr>
          <w:sz w:val="20"/>
          <w:szCs w:val="20"/>
          <w:lang w:val="fr-FR"/>
        </w:rPr>
        <w:t>/</w:t>
      </w:r>
      <w:proofErr w:type="spellStart"/>
      <w:r w:rsidR="00CA5AC1">
        <w:rPr>
          <w:sz w:val="20"/>
          <w:szCs w:val="20"/>
          <w:lang w:val="fr-FR"/>
        </w:rPr>
        <w:t>euses</w:t>
      </w:r>
      <w:proofErr w:type="spellEnd"/>
      <w:r w:rsidR="0075095D" w:rsidRPr="0075095D">
        <w:rPr>
          <w:sz w:val="20"/>
          <w:szCs w:val="20"/>
          <w:lang w:val="fr-FR"/>
        </w:rPr>
        <w:t xml:space="preserve"> les moins</w:t>
      </w:r>
      <w:r w:rsidR="0075095D">
        <w:rPr>
          <w:sz w:val="20"/>
          <w:szCs w:val="20"/>
          <w:lang w:val="fr-FR"/>
        </w:rPr>
        <w:t xml:space="preserve"> </w:t>
      </w:r>
      <w:r w:rsidR="0075095D" w:rsidRPr="0075095D">
        <w:rPr>
          <w:sz w:val="20"/>
          <w:szCs w:val="20"/>
          <w:lang w:val="fr-FR"/>
        </w:rPr>
        <w:t>représentés</w:t>
      </w:r>
      <w:r w:rsidR="0075095D" w:rsidRPr="0075095D">
        <w:rPr>
          <w:i/>
          <w:sz w:val="20"/>
          <w:szCs w:val="20"/>
          <w:lang w:val="fr-FR"/>
        </w:rPr>
        <w:t>.</w:t>
      </w:r>
      <w:r w:rsidR="0075095D" w:rsidRPr="00E42B56">
        <w:rPr>
          <w:sz w:val="20"/>
          <w:szCs w:val="20"/>
          <w:lang w:val="fr-FR"/>
        </w:rPr>
        <w:t xml:space="preserve"> </w:t>
      </w:r>
      <w:r w:rsidR="00E42B56">
        <w:rPr>
          <w:sz w:val="20"/>
          <w:szCs w:val="20"/>
          <w:lang w:val="fr-FR"/>
        </w:rPr>
        <w:t xml:space="preserve">Les syndicats luttent contre toute discrimination </w:t>
      </w:r>
      <w:r w:rsidR="00E42B56" w:rsidRPr="00E42B56">
        <w:rPr>
          <w:sz w:val="20"/>
          <w:szCs w:val="20"/>
          <w:lang w:val="fr-FR"/>
        </w:rPr>
        <w:t>réalisée sur la base de la race, du</w:t>
      </w:r>
      <w:r w:rsidR="00E42B56">
        <w:rPr>
          <w:sz w:val="20"/>
          <w:szCs w:val="20"/>
          <w:lang w:val="fr-FR"/>
        </w:rPr>
        <w:t xml:space="preserve"> </w:t>
      </w:r>
      <w:r w:rsidR="00E42B56" w:rsidRPr="00E42B56">
        <w:rPr>
          <w:sz w:val="20"/>
          <w:szCs w:val="20"/>
          <w:lang w:val="fr-FR"/>
        </w:rPr>
        <w:t>sexe, de l’identité sexuelle, de la religion, de l’opinion politique, de la nationalité, de</w:t>
      </w:r>
      <w:r w:rsidR="00E42B56">
        <w:rPr>
          <w:sz w:val="20"/>
          <w:szCs w:val="20"/>
          <w:lang w:val="fr-FR"/>
        </w:rPr>
        <w:t xml:space="preserve"> </w:t>
      </w:r>
      <w:r w:rsidR="00E42B56" w:rsidRPr="00E42B56">
        <w:rPr>
          <w:sz w:val="20"/>
          <w:szCs w:val="20"/>
          <w:lang w:val="fr-FR"/>
        </w:rPr>
        <w:t>l’origine sociale, de l’âge ou du handicap</w:t>
      </w:r>
      <w:r w:rsidR="00E42B56">
        <w:rPr>
          <w:sz w:val="20"/>
          <w:szCs w:val="20"/>
          <w:lang w:val="fr-FR"/>
        </w:rPr>
        <w:t>.</w:t>
      </w:r>
    </w:p>
    <w:p w:rsidR="001C5075" w:rsidRPr="007B2D53" w:rsidRDefault="001C5075" w:rsidP="00DD33CA">
      <w:pPr>
        <w:pStyle w:val="NoSpacing"/>
        <w:jc w:val="both"/>
        <w:rPr>
          <w:b/>
          <w:sz w:val="20"/>
          <w:szCs w:val="20"/>
          <w:lang w:val="fr-FR"/>
        </w:rPr>
      </w:pPr>
    </w:p>
    <w:p w:rsidR="00AB06C0" w:rsidRPr="007B2D53" w:rsidRDefault="00D21540" w:rsidP="00DD33CA">
      <w:pPr>
        <w:pStyle w:val="NoSpacing"/>
        <w:jc w:val="both"/>
        <w:rPr>
          <w:b/>
          <w:sz w:val="20"/>
          <w:szCs w:val="20"/>
          <w:lang w:val="fr-FR"/>
        </w:rPr>
      </w:pPr>
      <w:r w:rsidRPr="007B2D53">
        <w:rPr>
          <w:b/>
          <w:sz w:val="20"/>
          <w:szCs w:val="20"/>
          <w:lang w:val="fr-FR"/>
        </w:rPr>
        <w:t xml:space="preserve">8) </w:t>
      </w:r>
      <w:r w:rsidR="007C1309">
        <w:rPr>
          <w:b/>
          <w:sz w:val="20"/>
          <w:szCs w:val="20"/>
          <w:lang w:val="fr-FR"/>
        </w:rPr>
        <w:t>Pérennité</w:t>
      </w:r>
    </w:p>
    <w:p w:rsidR="00AB06C0" w:rsidRPr="007B2D53" w:rsidRDefault="00805574" w:rsidP="005C2CD4">
      <w:pPr>
        <w:pStyle w:val="NoSpacing"/>
        <w:jc w:val="both"/>
        <w:rPr>
          <w:sz w:val="20"/>
          <w:szCs w:val="20"/>
          <w:lang w:val="fr-FR"/>
        </w:rPr>
      </w:pPr>
      <w:r>
        <w:rPr>
          <w:i/>
          <w:sz w:val="20"/>
          <w:szCs w:val="20"/>
          <w:lang w:val="fr-FR"/>
        </w:rPr>
        <w:t>«</w:t>
      </w:r>
      <w:r w:rsidRPr="00805574">
        <w:rPr>
          <w:i/>
          <w:sz w:val="20"/>
          <w:szCs w:val="20"/>
          <w:lang w:val="fr-FR"/>
        </w:rPr>
        <w:t>Les syndicats conçoivent la pérennité comme la viabilité à long terme des résultats des</w:t>
      </w:r>
      <w:r>
        <w:rPr>
          <w:i/>
          <w:sz w:val="20"/>
          <w:szCs w:val="20"/>
          <w:lang w:val="fr-FR"/>
        </w:rPr>
        <w:t xml:space="preserve"> </w:t>
      </w:r>
      <w:r w:rsidRPr="00805574">
        <w:rPr>
          <w:i/>
          <w:sz w:val="20"/>
          <w:szCs w:val="20"/>
          <w:lang w:val="fr-FR"/>
        </w:rPr>
        <w:t>projets de développement, s’ajoutant au renforcement des organisations syndicales</w:t>
      </w:r>
      <w:r>
        <w:rPr>
          <w:i/>
          <w:sz w:val="20"/>
          <w:szCs w:val="20"/>
          <w:lang w:val="fr-FR"/>
        </w:rPr>
        <w:t xml:space="preserve"> </w:t>
      </w:r>
      <w:proofErr w:type="spellStart"/>
      <w:r>
        <w:rPr>
          <w:i/>
          <w:sz w:val="20"/>
          <w:szCs w:val="20"/>
          <w:lang w:val="fr-FR"/>
        </w:rPr>
        <w:t>coopérantes</w:t>
      </w:r>
      <w:proofErr w:type="spellEnd"/>
      <w:r>
        <w:rPr>
          <w:i/>
          <w:sz w:val="20"/>
          <w:szCs w:val="20"/>
          <w:lang w:val="fr-FR"/>
        </w:rPr>
        <w:t>»</w:t>
      </w:r>
      <w:r w:rsidRPr="00805574">
        <w:rPr>
          <w:sz w:val="20"/>
          <w:szCs w:val="20"/>
          <w:lang w:val="fr-FR"/>
        </w:rPr>
        <w:t>.</w:t>
      </w:r>
      <w:r w:rsidR="005C2CD4" w:rsidRPr="005C2CD4">
        <w:rPr>
          <w:sz w:val="20"/>
          <w:szCs w:val="20"/>
          <w:lang w:val="fr-FR"/>
        </w:rPr>
        <w:t xml:space="preserve"> La pérennité englobe l’autonomie, l’appropriation, l’indépendance à la fois</w:t>
      </w:r>
      <w:r w:rsidR="005C2CD4">
        <w:rPr>
          <w:sz w:val="20"/>
          <w:szCs w:val="20"/>
          <w:lang w:val="fr-FR"/>
        </w:rPr>
        <w:t xml:space="preserve"> </w:t>
      </w:r>
      <w:r w:rsidR="005C2CD4" w:rsidRPr="005C2CD4">
        <w:rPr>
          <w:sz w:val="20"/>
          <w:szCs w:val="20"/>
          <w:lang w:val="fr-FR"/>
        </w:rPr>
        <w:t>politique et économique, ainsi que la sauvegarde de l’environnement pour les générations</w:t>
      </w:r>
      <w:r w:rsidR="005C2CD4">
        <w:rPr>
          <w:sz w:val="20"/>
          <w:szCs w:val="20"/>
          <w:lang w:val="fr-FR"/>
        </w:rPr>
        <w:t xml:space="preserve"> futures.</w:t>
      </w:r>
    </w:p>
    <w:p w:rsidR="008414E6" w:rsidRPr="007B2D53" w:rsidRDefault="005C2CD4" w:rsidP="00DD33CA">
      <w:pPr>
        <w:pStyle w:val="NoSpacing"/>
        <w:spacing w:before="120" w:after="120"/>
        <w:jc w:val="both"/>
        <w:rPr>
          <w:sz w:val="20"/>
          <w:szCs w:val="20"/>
          <w:lang w:val="fr-FR"/>
        </w:rPr>
      </w:pPr>
      <w:r>
        <w:rPr>
          <w:sz w:val="20"/>
          <w:szCs w:val="20"/>
          <w:lang w:val="fr-FR"/>
        </w:rPr>
        <w:t xml:space="preserve">Les syndicats </w:t>
      </w:r>
      <w:r w:rsidR="00CA5AC1">
        <w:rPr>
          <w:sz w:val="20"/>
          <w:szCs w:val="20"/>
          <w:lang w:val="fr-FR"/>
        </w:rPr>
        <w:t xml:space="preserve">s’attachent à suivre ces principes, à </w:t>
      </w:r>
      <w:r>
        <w:rPr>
          <w:sz w:val="20"/>
          <w:szCs w:val="20"/>
          <w:lang w:val="fr-FR"/>
        </w:rPr>
        <w:t>améliorer la qualité des partenariats entre les organisations</w:t>
      </w:r>
      <w:r w:rsidR="008414E6" w:rsidRPr="007B2D53">
        <w:rPr>
          <w:sz w:val="20"/>
          <w:szCs w:val="20"/>
          <w:lang w:val="fr-FR"/>
        </w:rPr>
        <w:t xml:space="preserve"> </w:t>
      </w:r>
      <w:r>
        <w:rPr>
          <w:sz w:val="20"/>
          <w:szCs w:val="20"/>
          <w:lang w:val="fr-FR"/>
        </w:rPr>
        <w:t>apportant leur soutien et les organisation</w:t>
      </w:r>
      <w:r w:rsidR="0034245C">
        <w:rPr>
          <w:sz w:val="20"/>
          <w:szCs w:val="20"/>
          <w:lang w:val="fr-FR"/>
        </w:rPr>
        <w:t>s</w:t>
      </w:r>
      <w:r>
        <w:rPr>
          <w:sz w:val="20"/>
          <w:szCs w:val="20"/>
          <w:lang w:val="fr-FR"/>
        </w:rPr>
        <w:t xml:space="preserve"> récipiendaires, et </w:t>
      </w:r>
      <w:r w:rsidR="00CA5AC1">
        <w:rPr>
          <w:sz w:val="20"/>
          <w:szCs w:val="20"/>
          <w:lang w:val="fr-FR"/>
        </w:rPr>
        <w:t>à</w:t>
      </w:r>
      <w:r>
        <w:rPr>
          <w:sz w:val="20"/>
          <w:szCs w:val="20"/>
          <w:lang w:val="fr-FR"/>
        </w:rPr>
        <w:t xml:space="preserve"> renforcer la capacité de l’évaluation de l’</w:t>
      </w:r>
      <w:r w:rsidR="008414E6" w:rsidRPr="007B2D53">
        <w:rPr>
          <w:sz w:val="20"/>
          <w:szCs w:val="20"/>
          <w:lang w:val="fr-FR"/>
        </w:rPr>
        <w:t xml:space="preserve">impact </w:t>
      </w:r>
      <w:r>
        <w:rPr>
          <w:sz w:val="20"/>
          <w:szCs w:val="20"/>
          <w:lang w:val="fr-FR"/>
        </w:rPr>
        <w:t>des programmes</w:t>
      </w:r>
      <w:r w:rsidR="008414E6" w:rsidRPr="007B2D53">
        <w:rPr>
          <w:sz w:val="20"/>
          <w:szCs w:val="20"/>
          <w:lang w:val="fr-FR"/>
        </w:rPr>
        <w:t xml:space="preserve"> </w:t>
      </w:r>
      <w:r>
        <w:rPr>
          <w:sz w:val="20"/>
          <w:szCs w:val="20"/>
          <w:lang w:val="fr-FR"/>
        </w:rPr>
        <w:t>internationaux de coopération syndicale.</w:t>
      </w:r>
    </w:p>
    <w:p w:rsidR="000D26C6" w:rsidRPr="007B2D53" w:rsidRDefault="000D26C6" w:rsidP="001C5075">
      <w:pPr>
        <w:pStyle w:val="NoSpacing"/>
        <w:spacing w:before="120" w:after="120"/>
        <w:jc w:val="both"/>
        <w:rPr>
          <w:b/>
          <w:sz w:val="20"/>
          <w:szCs w:val="20"/>
          <w:u w:val="double"/>
          <w:lang w:val="fr-FR"/>
        </w:rPr>
      </w:pPr>
    </w:p>
    <w:p w:rsidR="001C5075" w:rsidRPr="007B2D53" w:rsidRDefault="008660C2" w:rsidP="001C5075">
      <w:pPr>
        <w:pStyle w:val="NoSpacing"/>
        <w:spacing w:before="120" w:after="120"/>
        <w:jc w:val="both"/>
        <w:rPr>
          <w:b/>
          <w:sz w:val="20"/>
          <w:szCs w:val="20"/>
          <w:u w:val="double"/>
          <w:lang w:val="fr-FR"/>
        </w:rPr>
      </w:pPr>
      <w:r w:rsidRPr="007B2D53">
        <w:rPr>
          <w:b/>
          <w:sz w:val="20"/>
          <w:szCs w:val="20"/>
          <w:u w:val="double"/>
          <w:lang w:val="fr-FR"/>
        </w:rPr>
        <w:t xml:space="preserve">IV. </w:t>
      </w:r>
      <w:r w:rsidR="0034245C">
        <w:rPr>
          <w:b/>
          <w:sz w:val="20"/>
          <w:szCs w:val="20"/>
          <w:u w:val="double"/>
          <w:lang w:val="fr-FR"/>
        </w:rPr>
        <w:t>Nouvelle gouvernance mondiale: les défis à relever</w:t>
      </w:r>
    </w:p>
    <w:p w:rsidR="00E631CE" w:rsidRPr="007B2D53" w:rsidRDefault="0034245C" w:rsidP="001C5075">
      <w:pPr>
        <w:pStyle w:val="NoSpacing"/>
        <w:spacing w:before="120" w:after="120"/>
        <w:jc w:val="both"/>
        <w:rPr>
          <w:rFonts w:cs="Arial"/>
          <w:sz w:val="20"/>
          <w:szCs w:val="20"/>
          <w:lang w:val="fr-FR"/>
        </w:rPr>
      </w:pPr>
      <w:r>
        <w:rPr>
          <w:rFonts w:cs="Arial"/>
          <w:sz w:val="20"/>
          <w:szCs w:val="20"/>
          <w:lang w:val="fr-FR"/>
        </w:rPr>
        <w:t xml:space="preserve">Les syndicats estiment que le développement est guidé par le </w:t>
      </w:r>
      <w:r w:rsidRPr="0034245C">
        <w:rPr>
          <w:rFonts w:cs="Arial"/>
          <w:b/>
          <w:sz w:val="20"/>
          <w:szCs w:val="20"/>
          <w:lang w:val="fr-FR"/>
        </w:rPr>
        <w:t>travail décent</w:t>
      </w:r>
      <w:r>
        <w:rPr>
          <w:rFonts w:cs="Arial"/>
          <w:sz w:val="20"/>
          <w:szCs w:val="20"/>
          <w:lang w:val="fr-FR"/>
        </w:rPr>
        <w:t xml:space="preserve">. </w:t>
      </w:r>
      <w:r w:rsidR="00F62ECF">
        <w:rPr>
          <w:rFonts w:cs="Arial"/>
          <w:sz w:val="20"/>
          <w:szCs w:val="20"/>
          <w:lang w:val="fr-FR"/>
        </w:rPr>
        <w:t>Une augmentation de l’emploi contribue à sortir les personnes de la pauvreté et l’amélioration du travail décent favorise le développement humain durable et inclusif. Le modèle du développement mondial doit changer</w:t>
      </w:r>
      <w:r w:rsidR="00BE5703">
        <w:rPr>
          <w:rFonts w:cs="Arial"/>
          <w:sz w:val="20"/>
          <w:szCs w:val="20"/>
          <w:lang w:val="fr-FR"/>
        </w:rPr>
        <w:t xml:space="preserve">; il a en effet besoin </w:t>
      </w:r>
      <w:r w:rsidR="00F62ECF">
        <w:rPr>
          <w:rFonts w:cs="Arial"/>
          <w:sz w:val="20"/>
          <w:szCs w:val="20"/>
          <w:lang w:val="fr-FR"/>
        </w:rPr>
        <w:t>d’intégrer les priorités que sont le</w:t>
      </w:r>
      <w:r w:rsidR="001C5075" w:rsidRPr="007B2D53">
        <w:rPr>
          <w:rFonts w:cs="Arial"/>
          <w:sz w:val="20"/>
          <w:szCs w:val="20"/>
          <w:lang w:val="fr-FR"/>
        </w:rPr>
        <w:t xml:space="preserve"> </w:t>
      </w:r>
      <w:r w:rsidR="00F62ECF">
        <w:rPr>
          <w:rFonts w:cs="Arial"/>
          <w:b/>
          <w:sz w:val="20"/>
          <w:szCs w:val="20"/>
          <w:lang w:val="fr-FR"/>
        </w:rPr>
        <w:t>travail décent</w:t>
      </w:r>
      <w:r w:rsidR="00E631CE" w:rsidRPr="007B2D53">
        <w:rPr>
          <w:rFonts w:cs="Arial"/>
          <w:sz w:val="20"/>
          <w:szCs w:val="20"/>
          <w:lang w:val="fr-FR"/>
        </w:rPr>
        <w:t xml:space="preserve"> </w:t>
      </w:r>
      <w:r w:rsidR="00F62ECF">
        <w:rPr>
          <w:rFonts w:cs="Arial"/>
          <w:sz w:val="20"/>
          <w:szCs w:val="20"/>
          <w:lang w:val="fr-FR"/>
        </w:rPr>
        <w:t>et la</w:t>
      </w:r>
      <w:r w:rsidR="00E631CE" w:rsidRPr="007B2D53">
        <w:rPr>
          <w:rFonts w:cs="Arial"/>
          <w:sz w:val="20"/>
          <w:szCs w:val="20"/>
          <w:lang w:val="fr-FR"/>
        </w:rPr>
        <w:t xml:space="preserve"> </w:t>
      </w:r>
      <w:r w:rsidR="00E631CE" w:rsidRPr="007B2D53">
        <w:rPr>
          <w:rFonts w:cs="Arial"/>
          <w:b/>
          <w:sz w:val="20"/>
          <w:szCs w:val="20"/>
          <w:lang w:val="fr-FR"/>
        </w:rPr>
        <w:t>protection</w:t>
      </w:r>
      <w:r w:rsidR="00E631CE" w:rsidRPr="007B2D53">
        <w:rPr>
          <w:rFonts w:cs="Arial"/>
          <w:sz w:val="20"/>
          <w:szCs w:val="20"/>
          <w:lang w:val="fr-FR"/>
        </w:rPr>
        <w:t xml:space="preserve"> </w:t>
      </w:r>
      <w:r w:rsidR="00F62ECF" w:rsidRPr="007B2D53">
        <w:rPr>
          <w:rFonts w:cs="Arial"/>
          <w:b/>
          <w:sz w:val="20"/>
          <w:szCs w:val="20"/>
          <w:lang w:val="fr-FR"/>
        </w:rPr>
        <w:t>social</w:t>
      </w:r>
      <w:r w:rsidR="00F62ECF">
        <w:rPr>
          <w:rFonts w:cs="Arial"/>
          <w:b/>
          <w:sz w:val="20"/>
          <w:szCs w:val="20"/>
          <w:lang w:val="fr-FR"/>
        </w:rPr>
        <w:t>e</w:t>
      </w:r>
      <w:r w:rsidR="00E631CE" w:rsidRPr="007B2D53">
        <w:rPr>
          <w:rFonts w:cs="Arial"/>
          <w:sz w:val="20"/>
          <w:szCs w:val="20"/>
          <w:lang w:val="fr-FR"/>
        </w:rPr>
        <w:t xml:space="preserve">. </w:t>
      </w:r>
      <w:r w:rsidR="00F62ECF">
        <w:rPr>
          <w:rFonts w:cs="Arial"/>
          <w:sz w:val="20"/>
          <w:szCs w:val="20"/>
          <w:lang w:val="fr-FR"/>
        </w:rPr>
        <w:t xml:space="preserve">Les syndicats </w:t>
      </w:r>
      <w:r w:rsidR="0067267B">
        <w:rPr>
          <w:rFonts w:cs="Arial"/>
          <w:sz w:val="20"/>
          <w:szCs w:val="20"/>
          <w:lang w:val="fr-FR"/>
        </w:rPr>
        <w:t>souhaitent vivement</w:t>
      </w:r>
      <w:r w:rsidR="00F62ECF">
        <w:rPr>
          <w:rFonts w:cs="Arial"/>
          <w:sz w:val="20"/>
          <w:szCs w:val="20"/>
          <w:lang w:val="fr-FR"/>
        </w:rPr>
        <w:t xml:space="preserve"> que ces dimensions figurent</w:t>
      </w:r>
      <w:r w:rsidR="00E631CE" w:rsidRPr="007B2D53">
        <w:rPr>
          <w:rFonts w:cs="Arial"/>
          <w:sz w:val="20"/>
          <w:szCs w:val="20"/>
          <w:lang w:val="fr-FR"/>
        </w:rPr>
        <w:t xml:space="preserve"> </w:t>
      </w:r>
      <w:r w:rsidR="00F62ECF">
        <w:rPr>
          <w:rFonts w:cs="Arial"/>
          <w:sz w:val="20"/>
          <w:szCs w:val="20"/>
          <w:lang w:val="fr-FR"/>
        </w:rPr>
        <w:t>dans les objectifs mondiaux du nouveau cadre de l’après</w:t>
      </w:r>
      <w:r w:rsidR="00E631CE" w:rsidRPr="007B2D53">
        <w:rPr>
          <w:rFonts w:cs="Arial"/>
          <w:sz w:val="20"/>
          <w:szCs w:val="20"/>
          <w:lang w:val="fr-FR"/>
        </w:rPr>
        <w:t xml:space="preserve"> 2015</w:t>
      </w:r>
      <w:r w:rsidR="001C5075" w:rsidRPr="007B2D53">
        <w:rPr>
          <w:rFonts w:cs="Arial"/>
          <w:sz w:val="20"/>
          <w:szCs w:val="20"/>
          <w:lang w:val="fr-FR"/>
        </w:rPr>
        <w:t>.</w:t>
      </w:r>
    </w:p>
    <w:p w:rsidR="00E631CE" w:rsidRPr="007B2D53" w:rsidRDefault="001A193C" w:rsidP="00DD33CA">
      <w:pPr>
        <w:spacing w:before="120" w:after="120" w:line="240" w:lineRule="auto"/>
        <w:jc w:val="both"/>
        <w:rPr>
          <w:rFonts w:cs="Arial"/>
          <w:sz w:val="20"/>
          <w:szCs w:val="20"/>
          <w:lang w:val="fr-FR"/>
        </w:rPr>
      </w:pPr>
      <w:r>
        <w:rPr>
          <w:rFonts w:cs="Arial"/>
          <w:b/>
          <w:sz w:val="20"/>
          <w:szCs w:val="20"/>
          <w:lang w:val="fr-FR"/>
        </w:rPr>
        <w:t xml:space="preserve">Le </w:t>
      </w:r>
      <w:r w:rsidR="00E631CE" w:rsidRPr="007B2D53">
        <w:rPr>
          <w:rFonts w:cs="Arial"/>
          <w:b/>
          <w:sz w:val="20"/>
          <w:szCs w:val="20"/>
          <w:lang w:val="fr-FR"/>
        </w:rPr>
        <w:t>dialogue</w:t>
      </w:r>
      <w:r w:rsidR="00E631CE" w:rsidRPr="007B2D53">
        <w:rPr>
          <w:rFonts w:cs="Arial"/>
          <w:sz w:val="20"/>
          <w:szCs w:val="20"/>
          <w:lang w:val="fr-FR"/>
        </w:rPr>
        <w:t xml:space="preserve"> </w:t>
      </w:r>
      <w:r>
        <w:rPr>
          <w:rFonts w:cs="Arial"/>
          <w:b/>
          <w:sz w:val="20"/>
          <w:szCs w:val="20"/>
          <w:lang w:val="fr-FR"/>
        </w:rPr>
        <w:t>s</w:t>
      </w:r>
      <w:r w:rsidRPr="007B2D53">
        <w:rPr>
          <w:rFonts w:cs="Arial"/>
          <w:b/>
          <w:sz w:val="20"/>
          <w:szCs w:val="20"/>
          <w:lang w:val="fr-FR"/>
        </w:rPr>
        <w:t xml:space="preserve">ocial </w:t>
      </w:r>
      <w:r>
        <w:rPr>
          <w:rFonts w:cs="Arial"/>
          <w:sz w:val="20"/>
          <w:szCs w:val="20"/>
          <w:lang w:val="fr-FR"/>
        </w:rPr>
        <w:t>est</w:t>
      </w:r>
      <w:r w:rsidR="0067267B">
        <w:rPr>
          <w:rFonts w:cs="Arial"/>
          <w:sz w:val="20"/>
          <w:szCs w:val="20"/>
          <w:lang w:val="fr-FR"/>
        </w:rPr>
        <w:t xml:space="preserve"> un outil qui </w:t>
      </w:r>
      <w:r w:rsidR="00BE5703">
        <w:rPr>
          <w:rFonts w:cs="Arial"/>
          <w:sz w:val="20"/>
          <w:szCs w:val="20"/>
          <w:lang w:val="fr-FR"/>
        </w:rPr>
        <w:t xml:space="preserve">permet de </w:t>
      </w:r>
      <w:r w:rsidR="0067267B">
        <w:rPr>
          <w:rFonts w:cs="Arial"/>
          <w:sz w:val="20"/>
          <w:szCs w:val="20"/>
          <w:lang w:val="fr-FR"/>
        </w:rPr>
        <w:t>facilite</w:t>
      </w:r>
      <w:r w:rsidR="00BE5703">
        <w:rPr>
          <w:rFonts w:cs="Arial"/>
          <w:sz w:val="20"/>
          <w:szCs w:val="20"/>
          <w:lang w:val="fr-FR"/>
        </w:rPr>
        <w:t>r</w:t>
      </w:r>
      <w:r w:rsidR="0067267B">
        <w:rPr>
          <w:rFonts w:cs="Arial"/>
          <w:sz w:val="20"/>
          <w:szCs w:val="20"/>
          <w:lang w:val="fr-FR"/>
        </w:rPr>
        <w:t xml:space="preserve"> le travail décent. C’est à partir du dialogue entre les partenaires sociaux</w:t>
      </w:r>
      <w:r w:rsidR="00E631CE" w:rsidRPr="007B2D53">
        <w:rPr>
          <w:rFonts w:cs="Arial"/>
          <w:sz w:val="20"/>
          <w:szCs w:val="20"/>
          <w:lang w:val="fr-FR"/>
        </w:rPr>
        <w:t xml:space="preserve"> </w:t>
      </w:r>
      <w:r w:rsidR="0067267B">
        <w:rPr>
          <w:rFonts w:cs="Arial"/>
          <w:sz w:val="20"/>
          <w:szCs w:val="20"/>
          <w:lang w:val="fr-FR"/>
        </w:rPr>
        <w:t>–</w:t>
      </w:r>
      <w:r w:rsidR="00B96B63" w:rsidRPr="007B2D53">
        <w:rPr>
          <w:rFonts w:cs="Arial"/>
          <w:sz w:val="20"/>
          <w:szCs w:val="20"/>
          <w:lang w:val="fr-FR"/>
        </w:rPr>
        <w:t xml:space="preserve"> </w:t>
      </w:r>
      <w:r w:rsidR="0067267B" w:rsidRPr="007B2D53">
        <w:rPr>
          <w:rFonts w:cs="Arial"/>
          <w:sz w:val="20"/>
          <w:szCs w:val="20"/>
          <w:lang w:val="fr-FR"/>
        </w:rPr>
        <w:t xml:space="preserve">organisations </w:t>
      </w:r>
      <w:r w:rsidR="0067267B">
        <w:rPr>
          <w:rFonts w:cs="Arial"/>
          <w:sz w:val="20"/>
          <w:szCs w:val="20"/>
          <w:lang w:val="fr-FR"/>
        </w:rPr>
        <w:t>de travailleurs/</w:t>
      </w:r>
      <w:proofErr w:type="spellStart"/>
      <w:r w:rsidR="0067267B">
        <w:rPr>
          <w:rFonts w:cs="Arial"/>
          <w:sz w:val="20"/>
          <w:szCs w:val="20"/>
          <w:lang w:val="fr-FR"/>
        </w:rPr>
        <w:t>euses</w:t>
      </w:r>
      <w:proofErr w:type="spellEnd"/>
      <w:r w:rsidR="0067267B">
        <w:rPr>
          <w:rFonts w:cs="Arial"/>
          <w:sz w:val="20"/>
          <w:szCs w:val="20"/>
          <w:lang w:val="fr-FR"/>
        </w:rPr>
        <w:t xml:space="preserve"> et</w:t>
      </w:r>
      <w:r w:rsidR="00E631CE" w:rsidRPr="007B2D53">
        <w:rPr>
          <w:rFonts w:cs="Arial"/>
          <w:sz w:val="20"/>
          <w:szCs w:val="20"/>
          <w:lang w:val="fr-FR"/>
        </w:rPr>
        <w:t xml:space="preserve"> </w:t>
      </w:r>
      <w:r w:rsidR="0067267B">
        <w:rPr>
          <w:rFonts w:cs="Arial"/>
          <w:sz w:val="20"/>
          <w:szCs w:val="20"/>
          <w:lang w:val="fr-FR"/>
        </w:rPr>
        <w:t>d’</w:t>
      </w:r>
      <w:r w:rsidR="00E631CE" w:rsidRPr="007B2D53">
        <w:rPr>
          <w:rFonts w:cs="Arial"/>
          <w:sz w:val="20"/>
          <w:szCs w:val="20"/>
          <w:lang w:val="fr-FR"/>
        </w:rPr>
        <w:t>employe</w:t>
      </w:r>
      <w:r w:rsidR="0067267B">
        <w:rPr>
          <w:rFonts w:cs="Arial"/>
          <w:sz w:val="20"/>
          <w:szCs w:val="20"/>
          <w:lang w:val="fr-FR"/>
        </w:rPr>
        <w:t>u</w:t>
      </w:r>
      <w:r w:rsidR="00E631CE" w:rsidRPr="007B2D53">
        <w:rPr>
          <w:rFonts w:cs="Arial"/>
          <w:sz w:val="20"/>
          <w:szCs w:val="20"/>
          <w:lang w:val="fr-FR"/>
        </w:rPr>
        <w:t xml:space="preserve">rs </w:t>
      </w:r>
      <w:r w:rsidR="0067267B">
        <w:rPr>
          <w:rFonts w:cs="Arial"/>
          <w:sz w:val="20"/>
          <w:szCs w:val="20"/>
          <w:lang w:val="fr-FR"/>
        </w:rPr>
        <w:t>–</w:t>
      </w:r>
      <w:r w:rsidR="00B96B63" w:rsidRPr="007B2D53">
        <w:rPr>
          <w:rFonts w:cs="Arial"/>
          <w:sz w:val="20"/>
          <w:szCs w:val="20"/>
          <w:lang w:val="fr-FR"/>
        </w:rPr>
        <w:t xml:space="preserve"> </w:t>
      </w:r>
      <w:r w:rsidR="0067267B">
        <w:rPr>
          <w:rFonts w:cs="Arial"/>
          <w:sz w:val="20"/>
          <w:szCs w:val="20"/>
          <w:lang w:val="fr-FR"/>
        </w:rPr>
        <w:t>qu’il est possible d’établir et de garantir un développement durable et inclusif.</w:t>
      </w:r>
    </w:p>
    <w:p w:rsidR="00A81780" w:rsidRPr="007B2D53" w:rsidRDefault="00AC7CC5" w:rsidP="00A81780">
      <w:pPr>
        <w:pStyle w:val="NoSpacing"/>
        <w:spacing w:before="120" w:after="120"/>
        <w:jc w:val="both"/>
        <w:rPr>
          <w:sz w:val="20"/>
          <w:szCs w:val="20"/>
          <w:lang w:val="fr-FR"/>
        </w:rPr>
      </w:pPr>
      <w:r>
        <w:rPr>
          <w:rFonts w:cs="Arial"/>
          <w:sz w:val="20"/>
          <w:szCs w:val="20"/>
          <w:lang w:val="fr-FR"/>
        </w:rPr>
        <w:t xml:space="preserve">Les syndicats veulent que les politiques et les pratiques de coopération au développement </w:t>
      </w:r>
      <w:r>
        <w:rPr>
          <w:sz w:val="20"/>
          <w:szCs w:val="20"/>
          <w:lang w:val="fr-FR"/>
        </w:rPr>
        <w:t xml:space="preserve">soient </w:t>
      </w:r>
      <w:proofErr w:type="gramStart"/>
      <w:r>
        <w:rPr>
          <w:sz w:val="20"/>
          <w:szCs w:val="20"/>
          <w:lang w:val="fr-FR"/>
        </w:rPr>
        <w:t>cohérentes</w:t>
      </w:r>
      <w:proofErr w:type="gramEnd"/>
      <w:r>
        <w:rPr>
          <w:sz w:val="20"/>
          <w:szCs w:val="20"/>
          <w:lang w:val="fr-FR"/>
        </w:rPr>
        <w:t xml:space="preserve"> vis-à-vis des normes et des principes relatifs aux droits humains internationaux.</w:t>
      </w:r>
      <w:r w:rsidR="00A81780" w:rsidRPr="007B2D53">
        <w:rPr>
          <w:sz w:val="20"/>
          <w:szCs w:val="20"/>
          <w:lang w:val="fr-FR"/>
        </w:rPr>
        <w:t xml:space="preserve"> </w:t>
      </w:r>
      <w:r w:rsidR="00D60706" w:rsidRPr="00D60706">
        <w:rPr>
          <w:b/>
          <w:sz w:val="20"/>
          <w:szCs w:val="20"/>
          <w:lang w:val="fr-FR"/>
        </w:rPr>
        <w:t>L’approche basée sur les droits humains</w:t>
      </w:r>
      <w:r w:rsidR="00D60706">
        <w:rPr>
          <w:sz w:val="20"/>
          <w:szCs w:val="20"/>
          <w:lang w:val="fr-FR"/>
        </w:rPr>
        <w:t xml:space="preserve"> est fondamentale pour l’efficacité du développement, pour promouvoir la responsabilité et stimuler des réformes favorables à la justice sociale, à l’égalité des genres et à la pérennité. Les syndicats s’engagent à </w:t>
      </w:r>
      <w:r w:rsidR="00BE56FA">
        <w:rPr>
          <w:sz w:val="20"/>
          <w:szCs w:val="20"/>
          <w:lang w:val="fr-FR"/>
        </w:rPr>
        <w:t>encourager</w:t>
      </w:r>
      <w:r w:rsidR="00D60706">
        <w:rPr>
          <w:sz w:val="20"/>
          <w:szCs w:val="20"/>
          <w:lang w:val="fr-FR"/>
        </w:rPr>
        <w:t xml:space="preserve"> les mécanismes de responsabilité de l’approche basée sur les droits humains entre toutes les parties prenantes de la coopération au développement.</w:t>
      </w:r>
    </w:p>
    <w:p w:rsidR="004E6C00" w:rsidRPr="007B2D53" w:rsidRDefault="00BE56FA" w:rsidP="00931362">
      <w:pPr>
        <w:pStyle w:val="NoSpacing"/>
        <w:spacing w:before="120" w:after="120"/>
        <w:jc w:val="both"/>
        <w:rPr>
          <w:rFonts w:cs="Arial"/>
          <w:sz w:val="20"/>
          <w:szCs w:val="20"/>
          <w:lang w:val="fr-FR"/>
        </w:rPr>
      </w:pPr>
      <w:r>
        <w:rPr>
          <w:rFonts w:cs="Arial"/>
          <w:sz w:val="20"/>
          <w:szCs w:val="20"/>
          <w:lang w:val="fr-FR"/>
        </w:rPr>
        <w:t>Les syndicats soutiennent fortement</w:t>
      </w:r>
      <w:r w:rsidR="00081037">
        <w:rPr>
          <w:rFonts w:cs="Arial"/>
          <w:sz w:val="20"/>
          <w:szCs w:val="20"/>
          <w:lang w:val="fr-FR"/>
        </w:rPr>
        <w:t xml:space="preserve"> la </w:t>
      </w:r>
      <w:r w:rsidR="00081037" w:rsidRPr="00081037">
        <w:rPr>
          <w:rFonts w:cs="Arial"/>
          <w:b/>
          <w:sz w:val="20"/>
          <w:szCs w:val="20"/>
          <w:lang w:val="fr-FR"/>
        </w:rPr>
        <w:t>cohérence des politiques pour le développement</w:t>
      </w:r>
      <w:r w:rsidR="00081037">
        <w:rPr>
          <w:rFonts w:cs="Arial"/>
          <w:sz w:val="20"/>
          <w:szCs w:val="20"/>
          <w:lang w:val="fr-FR"/>
        </w:rPr>
        <w:t>, qui induit la cohérence des politiques économiques, telles que le commerce et l’investissement, par rapport aux polit</w:t>
      </w:r>
      <w:r w:rsidR="00CC7589">
        <w:rPr>
          <w:rFonts w:cs="Arial"/>
          <w:sz w:val="20"/>
          <w:szCs w:val="20"/>
          <w:lang w:val="fr-FR"/>
        </w:rPr>
        <w:t xml:space="preserve">iques de développement destinées à lutter contre la pauvreté et les inégalités. Les syndicats souhaitent le renforcement des mécanismes institutionnels pour assurer l’application et le </w:t>
      </w:r>
      <w:r w:rsidR="009F1CC8">
        <w:rPr>
          <w:rFonts w:cs="Arial"/>
          <w:sz w:val="20"/>
          <w:szCs w:val="20"/>
          <w:lang w:val="fr-FR"/>
        </w:rPr>
        <w:t>contrôle</w:t>
      </w:r>
      <w:r w:rsidR="00CC7589">
        <w:rPr>
          <w:rFonts w:cs="Arial"/>
          <w:sz w:val="20"/>
          <w:szCs w:val="20"/>
          <w:lang w:val="fr-FR"/>
        </w:rPr>
        <w:t xml:space="preserve"> de la cohérence des politiques pour un développement durable, contribuant ainsi à une nouvelle gouvernance mondiale.</w:t>
      </w:r>
    </w:p>
    <w:p w:rsidR="00A81780" w:rsidRPr="007B2D53" w:rsidRDefault="00CC7589" w:rsidP="00A81780">
      <w:pPr>
        <w:pStyle w:val="NoSpacing"/>
        <w:spacing w:before="120" w:after="120"/>
        <w:jc w:val="both"/>
        <w:rPr>
          <w:sz w:val="20"/>
          <w:szCs w:val="20"/>
          <w:lang w:val="fr-FR"/>
        </w:rPr>
      </w:pPr>
      <w:r>
        <w:rPr>
          <w:rFonts w:cs="Arial"/>
          <w:sz w:val="20"/>
          <w:szCs w:val="20"/>
          <w:lang w:val="fr-FR"/>
        </w:rPr>
        <w:t xml:space="preserve">Les syndicats insistent sur la nécessité d’établir un </w:t>
      </w:r>
      <w:r>
        <w:rPr>
          <w:b/>
          <w:sz w:val="20"/>
          <w:szCs w:val="20"/>
          <w:lang w:val="fr-FR"/>
        </w:rPr>
        <w:t xml:space="preserve">nouveau cadre de gouvernance mondiale </w:t>
      </w:r>
      <w:r>
        <w:rPr>
          <w:sz w:val="20"/>
          <w:szCs w:val="20"/>
          <w:lang w:val="fr-FR"/>
        </w:rPr>
        <w:t>qui s’appuie sur les normes, notamment les normes existantes en matière de droits humains (comprenant les questions liées au travail et au genre), ainsi que les normes sur l’efficacité environnementale et l’efficacité du développement</w:t>
      </w:r>
      <w:r w:rsidR="00A81780" w:rsidRPr="007B2D53">
        <w:rPr>
          <w:sz w:val="20"/>
          <w:szCs w:val="20"/>
          <w:lang w:val="fr-FR"/>
        </w:rPr>
        <w:t xml:space="preserve"> (</w:t>
      </w:r>
      <w:r>
        <w:rPr>
          <w:sz w:val="20"/>
          <w:szCs w:val="20"/>
          <w:lang w:val="fr-FR"/>
        </w:rPr>
        <w:t xml:space="preserve">principes de </w:t>
      </w:r>
      <w:r w:rsidR="00A81780" w:rsidRPr="007B2D53">
        <w:rPr>
          <w:sz w:val="20"/>
          <w:szCs w:val="20"/>
          <w:lang w:val="fr-FR"/>
        </w:rPr>
        <w:t xml:space="preserve">Paris, </w:t>
      </w:r>
      <w:r>
        <w:rPr>
          <w:sz w:val="20"/>
          <w:szCs w:val="20"/>
          <w:lang w:val="fr-FR"/>
        </w:rPr>
        <w:t>d’Accra et de</w:t>
      </w:r>
      <w:r w:rsidR="00A81780" w:rsidRPr="007B2D53">
        <w:rPr>
          <w:sz w:val="20"/>
          <w:szCs w:val="20"/>
          <w:lang w:val="fr-FR"/>
        </w:rPr>
        <w:t xml:space="preserve"> Busan). </w:t>
      </w:r>
      <w:r>
        <w:rPr>
          <w:sz w:val="20"/>
          <w:szCs w:val="20"/>
          <w:lang w:val="fr-FR"/>
        </w:rPr>
        <w:t xml:space="preserve">Ce cadre doit </w:t>
      </w:r>
      <w:r>
        <w:rPr>
          <w:sz w:val="20"/>
          <w:szCs w:val="20"/>
          <w:lang w:val="fr-FR"/>
        </w:rPr>
        <w:lastRenderedPageBreak/>
        <w:t>comporter des mécanismes de responsabilité indépendants et contraignants</w:t>
      </w:r>
      <w:r w:rsidR="00A81780" w:rsidRPr="007B2D53">
        <w:rPr>
          <w:sz w:val="20"/>
          <w:szCs w:val="20"/>
          <w:lang w:val="fr-FR"/>
        </w:rPr>
        <w:t xml:space="preserve"> </w:t>
      </w:r>
      <w:r>
        <w:rPr>
          <w:sz w:val="20"/>
          <w:szCs w:val="20"/>
          <w:lang w:val="fr-FR"/>
        </w:rPr>
        <w:t xml:space="preserve">qui obligent les partenaires du développement à respecter leurs engagements. </w:t>
      </w:r>
      <w:r w:rsidR="009F1CC8">
        <w:rPr>
          <w:sz w:val="20"/>
          <w:szCs w:val="20"/>
          <w:lang w:val="fr-FR"/>
        </w:rPr>
        <w:t>Aussi</w:t>
      </w:r>
      <w:r>
        <w:rPr>
          <w:sz w:val="20"/>
          <w:szCs w:val="20"/>
          <w:lang w:val="fr-FR"/>
        </w:rPr>
        <w:t xml:space="preserve">, les syndicats </w:t>
      </w:r>
      <w:r w:rsidR="009F1CC8">
        <w:rPr>
          <w:sz w:val="20"/>
          <w:szCs w:val="20"/>
          <w:lang w:val="fr-FR"/>
        </w:rPr>
        <w:t xml:space="preserve">privilégieront-ils le renforcement des structures et des mécanismes institutionnels mondiaux </w:t>
      </w:r>
      <w:r w:rsidR="00BE5703">
        <w:rPr>
          <w:sz w:val="20"/>
          <w:szCs w:val="20"/>
          <w:lang w:val="fr-FR"/>
        </w:rPr>
        <w:t>pour garantir</w:t>
      </w:r>
      <w:r w:rsidR="009F1CC8">
        <w:rPr>
          <w:sz w:val="20"/>
          <w:szCs w:val="20"/>
          <w:lang w:val="fr-FR"/>
        </w:rPr>
        <w:t xml:space="preserve"> l’application et </w:t>
      </w:r>
      <w:r w:rsidR="00BE5703">
        <w:rPr>
          <w:sz w:val="20"/>
          <w:szCs w:val="20"/>
          <w:lang w:val="fr-FR"/>
        </w:rPr>
        <w:t>le</w:t>
      </w:r>
      <w:r w:rsidR="009F1CC8">
        <w:rPr>
          <w:sz w:val="20"/>
          <w:szCs w:val="20"/>
          <w:lang w:val="fr-FR"/>
        </w:rPr>
        <w:t xml:space="preserve"> contrôle du développement durable.</w:t>
      </w:r>
    </w:p>
    <w:p w:rsidR="00E631CE" w:rsidRPr="007B2D53" w:rsidRDefault="00196525" w:rsidP="00DD33CA">
      <w:pPr>
        <w:spacing w:before="120" w:after="120" w:line="240" w:lineRule="auto"/>
        <w:jc w:val="both"/>
        <w:rPr>
          <w:rFonts w:cs="Arial"/>
          <w:sz w:val="20"/>
          <w:szCs w:val="20"/>
          <w:lang w:val="fr-FR"/>
        </w:rPr>
      </w:pPr>
      <w:r>
        <w:rPr>
          <w:rFonts w:cs="Arial"/>
          <w:sz w:val="20"/>
          <w:szCs w:val="20"/>
          <w:lang w:val="fr-FR"/>
        </w:rPr>
        <w:t xml:space="preserve">Les syndicats </w:t>
      </w:r>
      <w:r w:rsidR="00BE5703">
        <w:rPr>
          <w:rFonts w:cs="Arial"/>
          <w:sz w:val="20"/>
          <w:szCs w:val="20"/>
          <w:lang w:val="fr-FR"/>
        </w:rPr>
        <w:t>sont favorables aux</w:t>
      </w:r>
      <w:r w:rsidR="00E631CE" w:rsidRPr="007B2D53">
        <w:rPr>
          <w:rFonts w:cs="Arial"/>
          <w:sz w:val="20"/>
          <w:szCs w:val="20"/>
          <w:lang w:val="fr-FR"/>
        </w:rPr>
        <w:t xml:space="preserve"> </w:t>
      </w:r>
      <w:r>
        <w:rPr>
          <w:rFonts w:cs="Arial"/>
          <w:b/>
          <w:sz w:val="20"/>
          <w:szCs w:val="20"/>
          <w:lang w:val="fr-FR"/>
        </w:rPr>
        <w:t xml:space="preserve">dialogues sur les politiques des nombreuses parties </w:t>
      </w:r>
      <w:r w:rsidRPr="00196525">
        <w:rPr>
          <w:rFonts w:cs="Arial"/>
          <w:b/>
          <w:sz w:val="20"/>
          <w:szCs w:val="20"/>
          <w:lang w:val="fr-FR"/>
        </w:rPr>
        <w:t>prenantes</w:t>
      </w:r>
      <w:r>
        <w:rPr>
          <w:rFonts w:cs="Arial"/>
          <w:sz w:val="20"/>
          <w:szCs w:val="20"/>
          <w:lang w:val="fr-FR"/>
        </w:rPr>
        <w:t xml:space="preserve"> qui reposent sur la</w:t>
      </w:r>
      <w:r w:rsidR="00E631CE" w:rsidRPr="007B2D53">
        <w:rPr>
          <w:rFonts w:cs="Arial"/>
          <w:sz w:val="20"/>
          <w:szCs w:val="20"/>
          <w:lang w:val="fr-FR"/>
        </w:rPr>
        <w:t xml:space="preserve"> participation </w:t>
      </w:r>
      <w:r>
        <w:rPr>
          <w:rFonts w:cs="Arial"/>
          <w:sz w:val="20"/>
          <w:szCs w:val="20"/>
          <w:lang w:val="fr-FR"/>
        </w:rPr>
        <w:t>des organisations de la société civile</w:t>
      </w:r>
      <w:r w:rsidR="00E631CE" w:rsidRPr="007B2D53">
        <w:rPr>
          <w:rFonts w:cs="Arial"/>
          <w:sz w:val="20"/>
          <w:szCs w:val="20"/>
          <w:lang w:val="fr-FR"/>
        </w:rPr>
        <w:t xml:space="preserve"> (</w:t>
      </w:r>
      <w:r>
        <w:rPr>
          <w:rFonts w:cs="Arial"/>
          <w:sz w:val="20"/>
          <w:szCs w:val="20"/>
          <w:lang w:val="fr-FR"/>
        </w:rPr>
        <w:t>OSC</w:t>
      </w:r>
      <w:r w:rsidR="00E631CE" w:rsidRPr="007B2D53">
        <w:rPr>
          <w:rFonts w:cs="Arial"/>
          <w:sz w:val="20"/>
          <w:szCs w:val="20"/>
          <w:lang w:val="fr-FR"/>
        </w:rPr>
        <w:t xml:space="preserve">). </w:t>
      </w:r>
      <w:r w:rsidR="00F95119">
        <w:rPr>
          <w:rFonts w:cs="Arial"/>
          <w:sz w:val="20"/>
          <w:szCs w:val="20"/>
          <w:lang w:val="fr-FR"/>
        </w:rPr>
        <w:t xml:space="preserve">Ce n’est que grâce à l’engagement </w:t>
      </w:r>
      <w:r w:rsidR="00E631CE" w:rsidRPr="007B2D53">
        <w:rPr>
          <w:rFonts w:cs="Arial"/>
          <w:sz w:val="20"/>
          <w:szCs w:val="20"/>
          <w:lang w:val="fr-FR"/>
        </w:rPr>
        <w:t xml:space="preserve">constant </w:t>
      </w:r>
      <w:r w:rsidR="00BE5703">
        <w:rPr>
          <w:rFonts w:cs="Arial"/>
          <w:sz w:val="20"/>
          <w:szCs w:val="20"/>
          <w:lang w:val="fr-FR"/>
        </w:rPr>
        <w:t>d</w:t>
      </w:r>
      <w:r w:rsidR="00F95119">
        <w:rPr>
          <w:rFonts w:cs="Arial"/>
          <w:sz w:val="20"/>
          <w:szCs w:val="20"/>
          <w:lang w:val="fr-FR"/>
        </w:rPr>
        <w:t>es différents acteurs, tels que les gouvernements, les parlements, les autorités locales, la société civile, le secteur privé, les syndicats et les universitaires qu’il sera possible d’élaborer un processus de développement</w:t>
      </w:r>
      <w:r w:rsidR="00E631CE" w:rsidRPr="007B2D53">
        <w:rPr>
          <w:rFonts w:cs="Arial"/>
          <w:sz w:val="20"/>
          <w:szCs w:val="20"/>
          <w:lang w:val="fr-FR"/>
        </w:rPr>
        <w:t xml:space="preserve"> </w:t>
      </w:r>
      <w:r w:rsidR="00F95119">
        <w:rPr>
          <w:rFonts w:cs="Arial"/>
          <w:sz w:val="20"/>
          <w:szCs w:val="20"/>
          <w:lang w:val="fr-FR"/>
        </w:rPr>
        <w:t>efficace et inclusif</w:t>
      </w:r>
      <w:r w:rsidR="00E631CE" w:rsidRPr="007B2D53">
        <w:rPr>
          <w:rFonts w:cs="Arial"/>
          <w:sz w:val="20"/>
          <w:szCs w:val="20"/>
          <w:lang w:val="fr-FR"/>
        </w:rPr>
        <w:t xml:space="preserve">. </w:t>
      </w:r>
      <w:r w:rsidR="00F95119">
        <w:rPr>
          <w:rFonts w:cs="Arial"/>
          <w:sz w:val="20"/>
          <w:szCs w:val="20"/>
          <w:lang w:val="fr-FR"/>
        </w:rPr>
        <w:t xml:space="preserve">Cette approche permet d’améliorer </w:t>
      </w:r>
      <w:r w:rsidR="00BE5703">
        <w:rPr>
          <w:rFonts w:cs="Arial"/>
          <w:sz w:val="20"/>
          <w:szCs w:val="20"/>
          <w:lang w:val="fr-FR"/>
        </w:rPr>
        <w:t>le degré de</w:t>
      </w:r>
      <w:r w:rsidR="00F95119">
        <w:rPr>
          <w:rFonts w:cs="Arial"/>
          <w:sz w:val="20"/>
          <w:szCs w:val="20"/>
          <w:lang w:val="fr-FR"/>
        </w:rPr>
        <w:t xml:space="preserve"> responsabilité </w:t>
      </w:r>
      <w:r w:rsidR="00A564C6">
        <w:rPr>
          <w:rFonts w:cs="Arial"/>
          <w:sz w:val="20"/>
          <w:szCs w:val="20"/>
          <w:lang w:val="fr-FR"/>
        </w:rPr>
        <w:t>globale</w:t>
      </w:r>
      <w:r w:rsidR="00F95119">
        <w:rPr>
          <w:rFonts w:cs="Arial"/>
          <w:sz w:val="20"/>
          <w:szCs w:val="20"/>
          <w:lang w:val="fr-FR"/>
        </w:rPr>
        <w:t xml:space="preserve"> et aussi </w:t>
      </w:r>
      <w:r w:rsidR="00BE5703">
        <w:rPr>
          <w:rFonts w:cs="Arial"/>
          <w:sz w:val="20"/>
          <w:szCs w:val="20"/>
          <w:lang w:val="fr-FR"/>
        </w:rPr>
        <w:t>de soutenir l</w:t>
      </w:r>
      <w:r w:rsidR="00F95119">
        <w:rPr>
          <w:rFonts w:cs="Arial"/>
          <w:sz w:val="20"/>
          <w:szCs w:val="20"/>
          <w:lang w:val="fr-FR"/>
        </w:rPr>
        <w:t>’appropriation démocratique des politiques de développement</w:t>
      </w:r>
      <w:r w:rsidR="00E631CE" w:rsidRPr="007B2D53">
        <w:rPr>
          <w:rFonts w:cs="Arial"/>
          <w:sz w:val="20"/>
          <w:szCs w:val="20"/>
          <w:lang w:val="fr-FR"/>
        </w:rPr>
        <w:t xml:space="preserve">. </w:t>
      </w:r>
    </w:p>
    <w:p w:rsidR="00AB06C0" w:rsidRPr="007B2D53" w:rsidRDefault="00CD3EC9" w:rsidP="00DD33CA">
      <w:pPr>
        <w:tabs>
          <w:tab w:val="left" w:pos="1455"/>
        </w:tabs>
        <w:spacing w:before="120" w:after="120" w:line="240" w:lineRule="auto"/>
        <w:jc w:val="both"/>
        <w:rPr>
          <w:sz w:val="20"/>
          <w:szCs w:val="20"/>
          <w:lang w:val="fr-FR"/>
        </w:rPr>
      </w:pPr>
      <w:r>
        <w:rPr>
          <w:rFonts w:cs="Arial"/>
          <w:sz w:val="20"/>
          <w:szCs w:val="20"/>
          <w:lang w:val="fr-FR"/>
        </w:rPr>
        <w:t>Le rôle des</w:t>
      </w:r>
      <w:r w:rsidR="00A564C6">
        <w:rPr>
          <w:rFonts w:cs="Arial"/>
          <w:b/>
          <w:sz w:val="20"/>
          <w:szCs w:val="20"/>
          <w:lang w:val="fr-FR"/>
        </w:rPr>
        <w:t xml:space="preserve"> acteurs du secteur privé</w:t>
      </w:r>
      <w:r w:rsidR="00E631CE" w:rsidRPr="007B2D53">
        <w:rPr>
          <w:rFonts w:cs="Arial"/>
          <w:sz w:val="20"/>
          <w:szCs w:val="20"/>
          <w:lang w:val="fr-FR"/>
        </w:rPr>
        <w:t xml:space="preserve"> </w:t>
      </w:r>
      <w:r>
        <w:rPr>
          <w:rFonts w:cs="Arial"/>
          <w:sz w:val="20"/>
          <w:szCs w:val="20"/>
          <w:lang w:val="fr-FR"/>
        </w:rPr>
        <w:t>est reconnu, de même que</w:t>
      </w:r>
      <w:r w:rsidR="00A564C6">
        <w:rPr>
          <w:rFonts w:cs="Arial"/>
          <w:sz w:val="20"/>
          <w:szCs w:val="20"/>
          <w:lang w:val="fr-FR"/>
        </w:rPr>
        <w:t xml:space="preserve"> leur</w:t>
      </w:r>
      <w:r w:rsidR="00E631CE" w:rsidRPr="007B2D53">
        <w:rPr>
          <w:rFonts w:cs="Arial"/>
          <w:sz w:val="20"/>
          <w:szCs w:val="20"/>
          <w:lang w:val="fr-FR"/>
        </w:rPr>
        <w:t xml:space="preserve"> contribution</w:t>
      </w:r>
      <w:r w:rsidR="00A564C6">
        <w:rPr>
          <w:rFonts w:cs="Arial"/>
          <w:sz w:val="20"/>
          <w:szCs w:val="20"/>
          <w:lang w:val="fr-FR"/>
        </w:rPr>
        <w:t xml:space="preserve"> potentielle au développement durable, en termes de création d’emplois</w:t>
      </w:r>
      <w:r w:rsidR="00E631CE" w:rsidRPr="007B2D53">
        <w:rPr>
          <w:rFonts w:cs="Arial"/>
          <w:sz w:val="20"/>
          <w:szCs w:val="20"/>
          <w:lang w:val="fr-FR"/>
        </w:rPr>
        <w:t xml:space="preserve">, </w:t>
      </w:r>
      <w:r>
        <w:rPr>
          <w:rFonts w:cs="Arial"/>
          <w:sz w:val="20"/>
          <w:szCs w:val="20"/>
          <w:lang w:val="fr-FR"/>
        </w:rPr>
        <w:t>d’amélioration des salaires minimum et de transfert de</w:t>
      </w:r>
      <w:r w:rsidR="00BE5703">
        <w:rPr>
          <w:rFonts w:cs="Arial"/>
          <w:sz w:val="20"/>
          <w:szCs w:val="20"/>
          <w:lang w:val="fr-FR"/>
        </w:rPr>
        <w:t>s</w:t>
      </w:r>
      <w:r>
        <w:rPr>
          <w:rFonts w:cs="Arial"/>
          <w:sz w:val="20"/>
          <w:szCs w:val="20"/>
          <w:lang w:val="fr-FR"/>
        </w:rPr>
        <w:t xml:space="preserve"> </w:t>
      </w:r>
      <w:r w:rsidR="00E631CE" w:rsidRPr="007B2D53">
        <w:rPr>
          <w:rFonts w:cs="Arial"/>
          <w:sz w:val="20"/>
          <w:szCs w:val="20"/>
          <w:lang w:val="fr-FR"/>
        </w:rPr>
        <w:t xml:space="preserve">technologies. </w:t>
      </w:r>
      <w:r>
        <w:rPr>
          <w:rFonts w:cs="Arial"/>
          <w:sz w:val="20"/>
          <w:szCs w:val="20"/>
          <w:lang w:val="fr-FR"/>
        </w:rPr>
        <w:t>Cependant, en allant au-delà de l’intérêt propre des entreprises, les acteurs du secteur privé doivent respecter les réglementations</w:t>
      </w:r>
      <w:r w:rsidR="00E631CE" w:rsidRPr="007B2D53">
        <w:rPr>
          <w:rFonts w:cs="Arial"/>
          <w:sz w:val="20"/>
          <w:szCs w:val="20"/>
          <w:lang w:val="fr-FR"/>
        </w:rPr>
        <w:t xml:space="preserve"> </w:t>
      </w:r>
      <w:r>
        <w:rPr>
          <w:rFonts w:cs="Arial"/>
          <w:sz w:val="20"/>
          <w:szCs w:val="20"/>
          <w:lang w:val="fr-FR"/>
        </w:rPr>
        <w:t>de l’OIT, des Nations Unies et de l’OCDE</w:t>
      </w:r>
      <w:r w:rsidR="00BE5703">
        <w:rPr>
          <w:rFonts w:cs="Arial"/>
          <w:sz w:val="20"/>
          <w:szCs w:val="20"/>
          <w:lang w:val="fr-FR"/>
        </w:rPr>
        <w:t xml:space="preserve"> qui entrent en ligne de compte</w:t>
      </w:r>
      <w:r>
        <w:rPr>
          <w:rFonts w:cs="Arial"/>
          <w:sz w:val="20"/>
          <w:szCs w:val="20"/>
          <w:lang w:val="fr-FR"/>
        </w:rPr>
        <w:t xml:space="preserve">. La transparence, la responsabilité et le respect des principes d’efficacité du développement </w:t>
      </w:r>
      <w:r w:rsidR="00BE5703">
        <w:rPr>
          <w:rFonts w:cs="Arial"/>
          <w:sz w:val="20"/>
          <w:szCs w:val="20"/>
          <w:lang w:val="fr-FR"/>
        </w:rPr>
        <w:t>doivent</w:t>
      </w:r>
      <w:r>
        <w:rPr>
          <w:rFonts w:cs="Arial"/>
          <w:sz w:val="20"/>
          <w:szCs w:val="20"/>
          <w:lang w:val="fr-FR"/>
        </w:rPr>
        <w:t xml:space="preserve"> également </w:t>
      </w:r>
      <w:r w:rsidR="00BE5703">
        <w:rPr>
          <w:rFonts w:cs="Arial"/>
          <w:sz w:val="20"/>
          <w:szCs w:val="20"/>
          <w:lang w:val="fr-FR"/>
        </w:rPr>
        <w:t>être au centre de</w:t>
      </w:r>
      <w:r>
        <w:rPr>
          <w:rFonts w:cs="Arial"/>
          <w:sz w:val="20"/>
          <w:szCs w:val="20"/>
          <w:lang w:val="fr-FR"/>
        </w:rPr>
        <w:t xml:space="preserve"> l’engagement du secteur privé dans le développement. Il importe par ailleurs de donner la priorité au</w:t>
      </w:r>
      <w:r w:rsidR="00E631CE" w:rsidRPr="007B2D53">
        <w:rPr>
          <w:rFonts w:cs="Arial"/>
          <w:sz w:val="20"/>
          <w:szCs w:val="20"/>
          <w:lang w:val="fr-FR"/>
        </w:rPr>
        <w:t xml:space="preserve"> </w:t>
      </w:r>
      <w:r>
        <w:rPr>
          <w:rFonts w:cs="Arial"/>
          <w:sz w:val="20"/>
          <w:szCs w:val="20"/>
          <w:lang w:val="fr-FR"/>
        </w:rPr>
        <w:t xml:space="preserve">soutien du secteur privé </w:t>
      </w:r>
      <w:r w:rsidR="00E631CE" w:rsidRPr="007B2D53">
        <w:rPr>
          <w:rFonts w:cs="Arial"/>
          <w:sz w:val="20"/>
          <w:szCs w:val="20"/>
          <w:lang w:val="fr-FR"/>
        </w:rPr>
        <w:t xml:space="preserve">local </w:t>
      </w:r>
      <w:r>
        <w:rPr>
          <w:rFonts w:cs="Arial"/>
          <w:sz w:val="20"/>
          <w:szCs w:val="20"/>
          <w:lang w:val="fr-FR"/>
        </w:rPr>
        <w:t xml:space="preserve">et </w:t>
      </w:r>
      <w:r w:rsidR="004A2494">
        <w:rPr>
          <w:rFonts w:cs="Arial"/>
          <w:sz w:val="20"/>
          <w:szCs w:val="20"/>
          <w:lang w:val="fr-FR"/>
        </w:rPr>
        <w:t xml:space="preserve">aux entités dédiées </w:t>
      </w:r>
      <w:r>
        <w:rPr>
          <w:rFonts w:cs="Arial"/>
          <w:sz w:val="20"/>
          <w:szCs w:val="20"/>
          <w:lang w:val="fr-FR"/>
        </w:rPr>
        <w:t>à l’économie</w:t>
      </w:r>
      <w:r w:rsidR="00E631CE" w:rsidRPr="007B2D53">
        <w:rPr>
          <w:rFonts w:cs="Arial"/>
          <w:sz w:val="20"/>
          <w:szCs w:val="20"/>
          <w:lang w:val="fr-FR"/>
        </w:rPr>
        <w:t xml:space="preserve"> social</w:t>
      </w:r>
      <w:r>
        <w:rPr>
          <w:rFonts w:cs="Arial"/>
          <w:sz w:val="20"/>
          <w:szCs w:val="20"/>
          <w:lang w:val="fr-FR"/>
        </w:rPr>
        <w:t>e</w:t>
      </w:r>
      <w:r w:rsidR="00E631CE" w:rsidRPr="007B2D53">
        <w:rPr>
          <w:rFonts w:cs="Arial"/>
          <w:sz w:val="20"/>
          <w:szCs w:val="20"/>
          <w:lang w:val="fr-FR"/>
        </w:rPr>
        <w:t>.</w:t>
      </w:r>
    </w:p>
    <w:p w:rsidR="002E39CA" w:rsidRPr="007B2D53" w:rsidRDefault="00D0029C" w:rsidP="00DD33CA">
      <w:pPr>
        <w:pStyle w:val="NoSpacing"/>
        <w:spacing w:before="120" w:after="120"/>
        <w:jc w:val="both"/>
        <w:rPr>
          <w:sz w:val="20"/>
          <w:szCs w:val="20"/>
          <w:lang w:val="fr-FR"/>
        </w:rPr>
      </w:pPr>
      <w:r>
        <w:rPr>
          <w:sz w:val="20"/>
          <w:szCs w:val="20"/>
          <w:lang w:val="fr-FR"/>
        </w:rPr>
        <w:t>Se développent actuellement d</w:t>
      </w:r>
      <w:r w:rsidR="004A2494">
        <w:rPr>
          <w:sz w:val="20"/>
          <w:szCs w:val="20"/>
          <w:lang w:val="fr-FR"/>
        </w:rPr>
        <w:t>e nouvelles formes de coopé</w:t>
      </w:r>
      <w:r w:rsidR="00B96B63" w:rsidRPr="007B2D53">
        <w:rPr>
          <w:sz w:val="20"/>
          <w:szCs w:val="20"/>
          <w:lang w:val="fr-FR"/>
        </w:rPr>
        <w:t>ration</w:t>
      </w:r>
      <w:r>
        <w:rPr>
          <w:sz w:val="20"/>
          <w:szCs w:val="20"/>
          <w:lang w:val="fr-FR"/>
        </w:rPr>
        <w:t>, dont les protagonistes sont les pays émergents et les pays</w:t>
      </w:r>
      <w:r w:rsidR="003058CF" w:rsidRPr="007B2D53">
        <w:rPr>
          <w:sz w:val="20"/>
          <w:szCs w:val="20"/>
          <w:lang w:val="fr-FR"/>
        </w:rPr>
        <w:t xml:space="preserve"> </w:t>
      </w:r>
      <w:r>
        <w:rPr>
          <w:sz w:val="20"/>
          <w:szCs w:val="20"/>
          <w:lang w:val="fr-FR"/>
        </w:rPr>
        <w:t xml:space="preserve">à revenu intermédiaire. Les mécanismes de </w:t>
      </w:r>
      <w:r w:rsidR="00BE5703">
        <w:rPr>
          <w:b/>
          <w:sz w:val="20"/>
          <w:szCs w:val="20"/>
          <w:lang w:val="fr-FR"/>
        </w:rPr>
        <w:t>c</w:t>
      </w:r>
      <w:r>
        <w:rPr>
          <w:b/>
          <w:sz w:val="20"/>
          <w:szCs w:val="20"/>
          <w:lang w:val="fr-FR"/>
        </w:rPr>
        <w:t>oopé</w:t>
      </w:r>
      <w:r w:rsidRPr="007B2D53">
        <w:rPr>
          <w:b/>
          <w:sz w:val="20"/>
          <w:szCs w:val="20"/>
          <w:lang w:val="fr-FR"/>
        </w:rPr>
        <w:t xml:space="preserve">ration </w:t>
      </w:r>
      <w:r>
        <w:rPr>
          <w:b/>
          <w:sz w:val="20"/>
          <w:szCs w:val="20"/>
          <w:lang w:val="fr-FR"/>
        </w:rPr>
        <w:t>Sud-Sud</w:t>
      </w:r>
      <w:r w:rsidR="00AB06C0" w:rsidRPr="007B2D53">
        <w:rPr>
          <w:sz w:val="20"/>
          <w:szCs w:val="20"/>
          <w:lang w:val="fr-FR"/>
        </w:rPr>
        <w:t xml:space="preserve"> </w:t>
      </w:r>
      <w:r>
        <w:rPr>
          <w:sz w:val="20"/>
          <w:szCs w:val="20"/>
          <w:lang w:val="fr-FR"/>
        </w:rPr>
        <w:t>jouent un rôle</w:t>
      </w:r>
      <w:r w:rsidR="00B96B63" w:rsidRPr="007B2D53">
        <w:rPr>
          <w:sz w:val="20"/>
          <w:szCs w:val="20"/>
          <w:lang w:val="fr-FR"/>
        </w:rPr>
        <w:t xml:space="preserve"> important </w:t>
      </w:r>
      <w:r>
        <w:rPr>
          <w:sz w:val="20"/>
          <w:szCs w:val="20"/>
          <w:lang w:val="fr-FR"/>
        </w:rPr>
        <w:t xml:space="preserve">pour </w:t>
      </w:r>
      <w:r w:rsidR="00BE5703">
        <w:rPr>
          <w:sz w:val="20"/>
          <w:szCs w:val="20"/>
          <w:lang w:val="fr-FR"/>
        </w:rPr>
        <w:t>resserrer</w:t>
      </w:r>
      <w:r>
        <w:rPr>
          <w:sz w:val="20"/>
          <w:szCs w:val="20"/>
          <w:lang w:val="fr-FR"/>
        </w:rPr>
        <w:t xml:space="preserve"> les liens entre les pays du Sud et équilibrer la représentation du Sud dans les forums multilatéraux. </w:t>
      </w:r>
      <w:r w:rsidR="00BE5703">
        <w:rPr>
          <w:sz w:val="20"/>
          <w:szCs w:val="20"/>
          <w:lang w:val="fr-FR"/>
        </w:rPr>
        <w:t>Quoi qu’il en soit</w:t>
      </w:r>
      <w:r>
        <w:rPr>
          <w:sz w:val="20"/>
          <w:szCs w:val="20"/>
          <w:lang w:val="fr-FR"/>
        </w:rPr>
        <w:t>, pour les syndicats, il est indispensable que les ob</w:t>
      </w:r>
      <w:r w:rsidR="00BE5703">
        <w:rPr>
          <w:sz w:val="20"/>
          <w:szCs w:val="20"/>
          <w:lang w:val="fr-FR"/>
        </w:rPr>
        <w:t>jectifs et les modalités de la c</w:t>
      </w:r>
      <w:r>
        <w:rPr>
          <w:sz w:val="20"/>
          <w:szCs w:val="20"/>
          <w:lang w:val="fr-FR"/>
        </w:rPr>
        <w:t>oopération Sud-Sud soient réglementés par des normes et des accords internationalement reconnus.</w:t>
      </w:r>
    </w:p>
    <w:p w:rsidR="00814421" w:rsidRPr="007B2D53" w:rsidRDefault="00814421" w:rsidP="00CC4E92">
      <w:pPr>
        <w:pStyle w:val="NoSpacing"/>
        <w:spacing w:before="120" w:after="120"/>
        <w:jc w:val="both"/>
        <w:rPr>
          <w:lang w:val="fr-FR"/>
        </w:rPr>
      </w:pPr>
    </w:p>
    <w:sectPr w:rsidR="00814421" w:rsidRPr="007B2D53" w:rsidSect="00AB06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1584"/>
    <w:multiLevelType w:val="hybridMultilevel"/>
    <w:tmpl w:val="CBF8663C"/>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43FDE"/>
    <w:multiLevelType w:val="hybridMultilevel"/>
    <w:tmpl w:val="DBEE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F7E56"/>
    <w:multiLevelType w:val="hybridMultilevel"/>
    <w:tmpl w:val="1F9023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C60499B"/>
    <w:multiLevelType w:val="hybridMultilevel"/>
    <w:tmpl w:val="607CF7B0"/>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9371E"/>
    <w:multiLevelType w:val="hybridMultilevel"/>
    <w:tmpl w:val="D81C463A"/>
    <w:lvl w:ilvl="0" w:tplc="4C303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A1183B"/>
    <w:multiLevelType w:val="hybridMultilevel"/>
    <w:tmpl w:val="978C4170"/>
    <w:lvl w:ilvl="0" w:tplc="4C3030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3A7A2C"/>
    <w:multiLevelType w:val="hybridMultilevel"/>
    <w:tmpl w:val="6BF28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B22170"/>
    <w:multiLevelType w:val="hybridMultilevel"/>
    <w:tmpl w:val="E9143F6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C0"/>
    <w:rsid w:val="00030F40"/>
    <w:rsid w:val="000415BF"/>
    <w:rsid w:val="00052D65"/>
    <w:rsid w:val="00053CEE"/>
    <w:rsid w:val="00055A1F"/>
    <w:rsid w:val="00060100"/>
    <w:rsid w:val="00076F5C"/>
    <w:rsid w:val="00081037"/>
    <w:rsid w:val="0009501E"/>
    <w:rsid w:val="000A0631"/>
    <w:rsid w:val="000D26C6"/>
    <w:rsid w:val="000D59DB"/>
    <w:rsid w:val="000E404D"/>
    <w:rsid w:val="00137440"/>
    <w:rsid w:val="0014351D"/>
    <w:rsid w:val="00156425"/>
    <w:rsid w:val="001679C9"/>
    <w:rsid w:val="00170BA9"/>
    <w:rsid w:val="00196525"/>
    <w:rsid w:val="001A193C"/>
    <w:rsid w:val="001C5075"/>
    <w:rsid w:val="00201201"/>
    <w:rsid w:val="0023248F"/>
    <w:rsid w:val="002326F8"/>
    <w:rsid w:val="00282787"/>
    <w:rsid w:val="002E39CA"/>
    <w:rsid w:val="002F0E45"/>
    <w:rsid w:val="003058CF"/>
    <w:rsid w:val="00314CBD"/>
    <w:rsid w:val="00321C7E"/>
    <w:rsid w:val="0034245C"/>
    <w:rsid w:val="003461CB"/>
    <w:rsid w:val="00376AA3"/>
    <w:rsid w:val="003C5A41"/>
    <w:rsid w:val="003F34C1"/>
    <w:rsid w:val="00433999"/>
    <w:rsid w:val="004727D7"/>
    <w:rsid w:val="004819C2"/>
    <w:rsid w:val="004A2494"/>
    <w:rsid w:val="004C519D"/>
    <w:rsid w:val="004E6C00"/>
    <w:rsid w:val="004F6D4C"/>
    <w:rsid w:val="005112B3"/>
    <w:rsid w:val="005126F8"/>
    <w:rsid w:val="005173D8"/>
    <w:rsid w:val="00531020"/>
    <w:rsid w:val="0053570B"/>
    <w:rsid w:val="005706EE"/>
    <w:rsid w:val="00576077"/>
    <w:rsid w:val="005A3958"/>
    <w:rsid w:val="005B76DC"/>
    <w:rsid w:val="005C01F3"/>
    <w:rsid w:val="005C2CD4"/>
    <w:rsid w:val="005D5565"/>
    <w:rsid w:val="00610887"/>
    <w:rsid w:val="00651D68"/>
    <w:rsid w:val="0067267B"/>
    <w:rsid w:val="006C7840"/>
    <w:rsid w:val="0074607C"/>
    <w:rsid w:val="0075095D"/>
    <w:rsid w:val="0075685B"/>
    <w:rsid w:val="00760117"/>
    <w:rsid w:val="007B2D53"/>
    <w:rsid w:val="007C1309"/>
    <w:rsid w:val="007C23A2"/>
    <w:rsid w:val="007C7416"/>
    <w:rsid w:val="007E11AB"/>
    <w:rsid w:val="00805574"/>
    <w:rsid w:val="00814421"/>
    <w:rsid w:val="0082409B"/>
    <w:rsid w:val="00831BDD"/>
    <w:rsid w:val="00832817"/>
    <w:rsid w:val="008414E6"/>
    <w:rsid w:val="00846B4D"/>
    <w:rsid w:val="008660C2"/>
    <w:rsid w:val="00872C53"/>
    <w:rsid w:val="008B2761"/>
    <w:rsid w:val="008C102F"/>
    <w:rsid w:val="008C682D"/>
    <w:rsid w:val="008E6C1B"/>
    <w:rsid w:val="008E7ECB"/>
    <w:rsid w:val="008F1AF9"/>
    <w:rsid w:val="00931362"/>
    <w:rsid w:val="00940EDF"/>
    <w:rsid w:val="009547AF"/>
    <w:rsid w:val="009745EB"/>
    <w:rsid w:val="009A12E8"/>
    <w:rsid w:val="009D587D"/>
    <w:rsid w:val="009F1CC8"/>
    <w:rsid w:val="00A531CB"/>
    <w:rsid w:val="00A564C6"/>
    <w:rsid w:val="00A56891"/>
    <w:rsid w:val="00A72691"/>
    <w:rsid w:val="00A81780"/>
    <w:rsid w:val="00A838B8"/>
    <w:rsid w:val="00A84F27"/>
    <w:rsid w:val="00A95A4B"/>
    <w:rsid w:val="00AA06DB"/>
    <w:rsid w:val="00AB06C0"/>
    <w:rsid w:val="00AB11EB"/>
    <w:rsid w:val="00AC2ECF"/>
    <w:rsid w:val="00AC7CC5"/>
    <w:rsid w:val="00B326DF"/>
    <w:rsid w:val="00B44A97"/>
    <w:rsid w:val="00B4711C"/>
    <w:rsid w:val="00B55F1C"/>
    <w:rsid w:val="00B70FDA"/>
    <w:rsid w:val="00B81CD7"/>
    <w:rsid w:val="00B8629B"/>
    <w:rsid w:val="00B92982"/>
    <w:rsid w:val="00B96B63"/>
    <w:rsid w:val="00BA6266"/>
    <w:rsid w:val="00BB59D5"/>
    <w:rsid w:val="00BD40F6"/>
    <w:rsid w:val="00BE56FA"/>
    <w:rsid w:val="00BE5703"/>
    <w:rsid w:val="00C57A5E"/>
    <w:rsid w:val="00C64FEA"/>
    <w:rsid w:val="00C65992"/>
    <w:rsid w:val="00C65B4E"/>
    <w:rsid w:val="00C909A7"/>
    <w:rsid w:val="00CA5AC1"/>
    <w:rsid w:val="00CC4E92"/>
    <w:rsid w:val="00CC7589"/>
    <w:rsid w:val="00CD3EC9"/>
    <w:rsid w:val="00CE48C0"/>
    <w:rsid w:val="00D0029C"/>
    <w:rsid w:val="00D21540"/>
    <w:rsid w:val="00D33C30"/>
    <w:rsid w:val="00D60706"/>
    <w:rsid w:val="00D66EBE"/>
    <w:rsid w:val="00D7643A"/>
    <w:rsid w:val="00D776EC"/>
    <w:rsid w:val="00D92E2F"/>
    <w:rsid w:val="00DB0097"/>
    <w:rsid w:val="00DD33CA"/>
    <w:rsid w:val="00DD4253"/>
    <w:rsid w:val="00DE73FC"/>
    <w:rsid w:val="00DF09F4"/>
    <w:rsid w:val="00E14E2B"/>
    <w:rsid w:val="00E1575A"/>
    <w:rsid w:val="00E25C82"/>
    <w:rsid w:val="00E30122"/>
    <w:rsid w:val="00E335B9"/>
    <w:rsid w:val="00E42B56"/>
    <w:rsid w:val="00E477B3"/>
    <w:rsid w:val="00E561B4"/>
    <w:rsid w:val="00E631CE"/>
    <w:rsid w:val="00E637B5"/>
    <w:rsid w:val="00E655FF"/>
    <w:rsid w:val="00E919AC"/>
    <w:rsid w:val="00E96FFD"/>
    <w:rsid w:val="00ED5E04"/>
    <w:rsid w:val="00F051FF"/>
    <w:rsid w:val="00F073DF"/>
    <w:rsid w:val="00F07752"/>
    <w:rsid w:val="00F3500E"/>
    <w:rsid w:val="00F36718"/>
    <w:rsid w:val="00F62ECF"/>
    <w:rsid w:val="00F9382D"/>
    <w:rsid w:val="00F95119"/>
    <w:rsid w:val="00FD72F0"/>
    <w:rsid w:val="00FF3125"/>
    <w:rsid w:val="00FF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0"/>
  </w:style>
  <w:style w:type="paragraph" w:styleId="Heading1">
    <w:name w:val="heading 1"/>
    <w:basedOn w:val="Normal"/>
    <w:next w:val="Normal"/>
    <w:link w:val="Heading1Char"/>
    <w:uiPriority w:val="9"/>
    <w:qFormat/>
    <w:rsid w:val="00AB0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06C0"/>
    <w:pPr>
      <w:ind w:left="720"/>
      <w:contextualSpacing/>
    </w:pPr>
  </w:style>
  <w:style w:type="paragraph" w:styleId="NoSpacing">
    <w:name w:val="No Spacing"/>
    <w:uiPriority w:val="1"/>
    <w:qFormat/>
    <w:rsid w:val="00AB06C0"/>
    <w:pPr>
      <w:spacing w:after="0" w:line="240" w:lineRule="auto"/>
    </w:pPr>
  </w:style>
  <w:style w:type="character" w:styleId="CommentReference">
    <w:name w:val="annotation reference"/>
    <w:basedOn w:val="DefaultParagraphFont"/>
    <w:uiPriority w:val="99"/>
    <w:semiHidden/>
    <w:unhideWhenUsed/>
    <w:rsid w:val="008F1AF9"/>
    <w:rPr>
      <w:sz w:val="16"/>
      <w:szCs w:val="16"/>
    </w:rPr>
  </w:style>
  <w:style w:type="paragraph" w:styleId="CommentText">
    <w:name w:val="annotation text"/>
    <w:basedOn w:val="Normal"/>
    <w:link w:val="CommentTextChar"/>
    <w:uiPriority w:val="99"/>
    <w:semiHidden/>
    <w:unhideWhenUsed/>
    <w:rsid w:val="008F1AF9"/>
    <w:pPr>
      <w:spacing w:line="240" w:lineRule="auto"/>
    </w:pPr>
    <w:rPr>
      <w:sz w:val="20"/>
      <w:szCs w:val="20"/>
    </w:rPr>
  </w:style>
  <w:style w:type="character" w:customStyle="1" w:styleId="CommentTextChar">
    <w:name w:val="Comment Text Char"/>
    <w:basedOn w:val="DefaultParagraphFont"/>
    <w:link w:val="CommentText"/>
    <w:uiPriority w:val="99"/>
    <w:semiHidden/>
    <w:rsid w:val="008F1AF9"/>
    <w:rPr>
      <w:sz w:val="20"/>
      <w:szCs w:val="20"/>
    </w:rPr>
  </w:style>
  <w:style w:type="paragraph" w:styleId="BalloonText">
    <w:name w:val="Balloon Text"/>
    <w:basedOn w:val="Normal"/>
    <w:link w:val="BalloonTextChar"/>
    <w:uiPriority w:val="99"/>
    <w:semiHidden/>
    <w:unhideWhenUsed/>
    <w:rsid w:val="008F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4A97"/>
    <w:rPr>
      <w:b/>
      <w:bCs/>
    </w:rPr>
  </w:style>
  <w:style w:type="character" w:customStyle="1" w:styleId="CommentSubjectChar">
    <w:name w:val="Comment Subject Char"/>
    <w:basedOn w:val="CommentTextChar"/>
    <w:link w:val="CommentSubject"/>
    <w:uiPriority w:val="99"/>
    <w:semiHidden/>
    <w:rsid w:val="00B44A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C0"/>
  </w:style>
  <w:style w:type="paragraph" w:styleId="Heading1">
    <w:name w:val="heading 1"/>
    <w:basedOn w:val="Normal"/>
    <w:next w:val="Normal"/>
    <w:link w:val="Heading1Char"/>
    <w:uiPriority w:val="9"/>
    <w:qFormat/>
    <w:rsid w:val="00AB0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06C0"/>
    <w:pPr>
      <w:ind w:left="720"/>
      <w:contextualSpacing/>
    </w:pPr>
  </w:style>
  <w:style w:type="paragraph" w:styleId="NoSpacing">
    <w:name w:val="No Spacing"/>
    <w:uiPriority w:val="1"/>
    <w:qFormat/>
    <w:rsid w:val="00AB06C0"/>
    <w:pPr>
      <w:spacing w:after="0" w:line="240" w:lineRule="auto"/>
    </w:pPr>
  </w:style>
  <w:style w:type="character" w:styleId="CommentReference">
    <w:name w:val="annotation reference"/>
    <w:basedOn w:val="DefaultParagraphFont"/>
    <w:uiPriority w:val="99"/>
    <w:semiHidden/>
    <w:unhideWhenUsed/>
    <w:rsid w:val="008F1AF9"/>
    <w:rPr>
      <w:sz w:val="16"/>
      <w:szCs w:val="16"/>
    </w:rPr>
  </w:style>
  <w:style w:type="paragraph" w:styleId="CommentText">
    <w:name w:val="annotation text"/>
    <w:basedOn w:val="Normal"/>
    <w:link w:val="CommentTextChar"/>
    <w:uiPriority w:val="99"/>
    <w:semiHidden/>
    <w:unhideWhenUsed/>
    <w:rsid w:val="008F1AF9"/>
    <w:pPr>
      <w:spacing w:line="240" w:lineRule="auto"/>
    </w:pPr>
    <w:rPr>
      <w:sz w:val="20"/>
      <w:szCs w:val="20"/>
    </w:rPr>
  </w:style>
  <w:style w:type="character" w:customStyle="1" w:styleId="CommentTextChar">
    <w:name w:val="Comment Text Char"/>
    <w:basedOn w:val="DefaultParagraphFont"/>
    <w:link w:val="CommentText"/>
    <w:uiPriority w:val="99"/>
    <w:semiHidden/>
    <w:rsid w:val="008F1AF9"/>
    <w:rPr>
      <w:sz w:val="20"/>
      <w:szCs w:val="20"/>
    </w:rPr>
  </w:style>
  <w:style w:type="paragraph" w:styleId="BalloonText">
    <w:name w:val="Balloon Text"/>
    <w:basedOn w:val="Normal"/>
    <w:link w:val="BalloonTextChar"/>
    <w:uiPriority w:val="99"/>
    <w:semiHidden/>
    <w:unhideWhenUsed/>
    <w:rsid w:val="008F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4A97"/>
    <w:rPr>
      <w:b/>
      <w:bCs/>
    </w:rPr>
  </w:style>
  <w:style w:type="character" w:customStyle="1" w:styleId="CommentSubjectChar">
    <w:name w:val="Comment Subject Char"/>
    <w:basedOn w:val="CommentTextChar"/>
    <w:link w:val="CommentSubject"/>
    <w:uiPriority w:val="99"/>
    <w:semiHidden/>
    <w:rsid w:val="00B44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4261">
      <w:bodyDiv w:val="1"/>
      <w:marLeft w:val="0"/>
      <w:marRight w:val="0"/>
      <w:marTop w:val="0"/>
      <w:marBottom w:val="0"/>
      <w:divBdr>
        <w:top w:val="none" w:sz="0" w:space="0" w:color="auto"/>
        <w:left w:val="none" w:sz="0" w:space="0" w:color="auto"/>
        <w:bottom w:val="none" w:sz="0" w:space="0" w:color="auto"/>
        <w:right w:val="none" w:sz="0" w:space="0" w:color="auto"/>
      </w:divBdr>
      <w:divsChild>
        <w:div w:id="247352901">
          <w:marLeft w:val="0"/>
          <w:marRight w:val="0"/>
          <w:marTop w:val="0"/>
          <w:marBottom w:val="0"/>
          <w:divBdr>
            <w:top w:val="none" w:sz="0" w:space="0" w:color="auto"/>
            <w:left w:val="none" w:sz="0" w:space="0" w:color="auto"/>
            <w:bottom w:val="none" w:sz="0" w:space="0" w:color="auto"/>
            <w:right w:val="none" w:sz="0" w:space="0" w:color="auto"/>
          </w:divBdr>
        </w:div>
        <w:div w:id="1045181420">
          <w:marLeft w:val="0"/>
          <w:marRight w:val="0"/>
          <w:marTop w:val="0"/>
          <w:marBottom w:val="0"/>
          <w:divBdr>
            <w:top w:val="none" w:sz="0" w:space="0" w:color="auto"/>
            <w:left w:val="none" w:sz="0" w:space="0" w:color="auto"/>
            <w:bottom w:val="none" w:sz="0" w:space="0" w:color="auto"/>
            <w:right w:val="none" w:sz="0" w:space="0" w:color="auto"/>
          </w:divBdr>
        </w:div>
        <w:div w:id="1830905023">
          <w:marLeft w:val="0"/>
          <w:marRight w:val="0"/>
          <w:marTop w:val="0"/>
          <w:marBottom w:val="0"/>
          <w:divBdr>
            <w:top w:val="none" w:sz="0" w:space="0" w:color="auto"/>
            <w:left w:val="none" w:sz="0" w:space="0" w:color="auto"/>
            <w:bottom w:val="none" w:sz="0" w:space="0" w:color="auto"/>
            <w:right w:val="none" w:sz="0" w:space="0" w:color="auto"/>
          </w:divBdr>
        </w:div>
        <w:div w:id="737898354">
          <w:marLeft w:val="0"/>
          <w:marRight w:val="0"/>
          <w:marTop w:val="0"/>
          <w:marBottom w:val="0"/>
          <w:divBdr>
            <w:top w:val="none" w:sz="0" w:space="0" w:color="auto"/>
            <w:left w:val="none" w:sz="0" w:space="0" w:color="auto"/>
            <w:bottom w:val="none" w:sz="0" w:space="0" w:color="auto"/>
            <w:right w:val="none" w:sz="0" w:space="0" w:color="auto"/>
          </w:divBdr>
        </w:div>
        <w:div w:id="103813961">
          <w:marLeft w:val="0"/>
          <w:marRight w:val="0"/>
          <w:marTop w:val="0"/>
          <w:marBottom w:val="0"/>
          <w:divBdr>
            <w:top w:val="none" w:sz="0" w:space="0" w:color="auto"/>
            <w:left w:val="none" w:sz="0" w:space="0" w:color="auto"/>
            <w:bottom w:val="none" w:sz="0" w:space="0" w:color="auto"/>
            <w:right w:val="none" w:sz="0" w:space="0" w:color="auto"/>
          </w:divBdr>
        </w:div>
        <w:div w:id="1586724334">
          <w:marLeft w:val="0"/>
          <w:marRight w:val="0"/>
          <w:marTop w:val="0"/>
          <w:marBottom w:val="0"/>
          <w:divBdr>
            <w:top w:val="none" w:sz="0" w:space="0" w:color="auto"/>
            <w:left w:val="none" w:sz="0" w:space="0" w:color="auto"/>
            <w:bottom w:val="none" w:sz="0" w:space="0" w:color="auto"/>
            <w:right w:val="none" w:sz="0" w:space="0" w:color="auto"/>
          </w:divBdr>
        </w:div>
        <w:div w:id="1232035873">
          <w:marLeft w:val="0"/>
          <w:marRight w:val="0"/>
          <w:marTop w:val="0"/>
          <w:marBottom w:val="0"/>
          <w:divBdr>
            <w:top w:val="none" w:sz="0" w:space="0" w:color="auto"/>
            <w:left w:val="none" w:sz="0" w:space="0" w:color="auto"/>
            <w:bottom w:val="none" w:sz="0" w:space="0" w:color="auto"/>
            <w:right w:val="none" w:sz="0" w:space="0" w:color="auto"/>
          </w:divBdr>
        </w:div>
        <w:div w:id="61222092">
          <w:marLeft w:val="0"/>
          <w:marRight w:val="0"/>
          <w:marTop w:val="0"/>
          <w:marBottom w:val="0"/>
          <w:divBdr>
            <w:top w:val="none" w:sz="0" w:space="0" w:color="auto"/>
            <w:left w:val="none" w:sz="0" w:space="0" w:color="auto"/>
            <w:bottom w:val="none" w:sz="0" w:space="0" w:color="auto"/>
            <w:right w:val="none" w:sz="0" w:space="0" w:color="auto"/>
          </w:divBdr>
        </w:div>
        <w:div w:id="682366104">
          <w:marLeft w:val="0"/>
          <w:marRight w:val="0"/>
          <w:marTop w:val="0"/>
          <w:marBottom w:val="0"/>
          <w:divBdr>
            <w:top w:val="none" w:sz="0" w:space="0" w:color="auto"/>
            <w:left w:val="none" w:sz="0" w:space="0" w:color="auto"/>
            <w:bottom w:val="none" w:sz="0" w:space="0" w:color="auto"/>
            <w:right w:val="none" w:sz="0" w:space="0" w:color="auto"/>
          </w:divBdr>
        </w:div>
        <w:div w:id="51334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8487-C6EA-4770-BEA1-B3B2C249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2012</Words>
  <Characters>11072</Characters>
  <Application>Microsoft Office Word</Application>
  <DocSecurity>4</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 Giangrande</dc:creator>
  <cp:lastModifiedBy>Marion Levillain</cp:lastModifiedBy>
  <cp:revision>2</cp:revision>
  <cp:lastPrinted>2013-04-09T12:34:00Z</cp:lastPrinted>
  <dcterms:created xsi:type="dcterms:W3CDTF">2013-04-16T08:40:00Z</dcterms:created>
  <dcterms:modified xsi:type="dcterms:W3CDTF">2013-04-16T08:40:00Z</dcterms:modified>
</cp:coreProperties>
</file>