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BB" w:rsidRPr="00732BBB" w:rsidRDefault="00732BBB" w:rsidP="00732BBB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 wp14:anchorId="3D29C644" wp14:editId="06A7F64C">
            <wp:extent cx="1819275" cy="6530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5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17" w:rsidRDefault="00266117" w:rsidP="0026611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2BBB" w:rsidRPr="004F6BDF" w:rsidTr="00732BBB">
        <w:tc>
          <w:tcPr>
            <w:tcW w:w="9242" w:type="dxa"/>
          </w:tcPr>
          <w:p w:rsidR="00732BBB" w:rsidRPr="00984B4A" w:rsidRDefault="00732BBB" w:rsidP="00732BBB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900A2D">
              <w:rPr>
                <w:sz w:val="32"/>
                <w:szCs w:val="32"/>
                <w:lang w:val="fr-FR"/>
              </w:rPr>
              <w:t>MOD</w:t>
            </w:r>
            <w:r w:rsidR="00900A2D" w:rsidRPr="00900A2D">
              <w:rPr>
                <w:sz w:val="32"/>
                <w:szCs w:val="32"/>
                <w:lang w:val="fr-FR"/>
              </w:rPr>
              <w:t xml:space="preserve">ÈLE </w:t>
            </w:r>
            <w:r w:rsidRPr="00900A2D">
              <w:rPr>
                <w:sz w:val="32"/>
                <w:szCs w:val="32"/>
                <w:lang w:val="fr-FR"/>
              </w:rPr>
              <w:t xml:space="preserve">DE RAPPORT POUR LES ORGANISATIONS PARTICIPANTES A </w:t>
            </w:r>
            <w:r w:rsidRPr="00984B4A">
              <w:rPr>
                <w:b/>
                <w:sz w:val="32"/>
                <w:szCs w:val="32"/>
                <w:lang w:val="fr-FR"/>
              </w:rPr>
              <w:t>L</w:t>
            </w:r>
            <w:r w:rsidR="0066688C">
              <w:rPr>
                <w:b/>
                <w:sz w:val="32"/>
                <w:szCs w:val="32"/>
                <w:lang w:val="fr-FR"/>
              </w:rPr>
              <w:t>A RÉUNION</w:t>
            </w:r>
            <w:r w:rsidRPr="00984B4A">
              <w:rPr>
                <w:b/>
                <w:sz w:val="32"/>
                <w:szCs w:val="32"/>
                <w:lang w:val="fr-FR"/>
              </w:rPr>
              <w:t xml:space="preserve"> GÉNÉRALE </w:t>
            </w:r>
            <w:r w:rsidR="00900A2D" w:rsidRPr="00984B4A">
              <w:rPr>
                <w:b/>
                <w:sz w:val="32"/>
                <w:szCs w:val="32"/>
                <w:lang w:val="fr-FR"/>
              </w:rPr>
              <w:t>DU</w:t>
            </w:r>
            <w:r w:rsidRPr="00984B4A">
              <w:rPr>
                <w:b/>
                <w:sz w:val="32"/>
                <w:szCs w:val="32"/>
                <w:lang w:val="fr-FR"/>
              </w:rPr>
              <w:t xml:space="preserve"> RSCD</w:t>
            </w:r>
          </w:p>
          <w:p w:rsidR="00732BBB" w:rsidRPr="00900A2D" w:rsidRDefault="00732BBB" w:rsidP="00732BBB">
            <w:pPr>
              <w:jc w:val="center"/>
              <w:rPr>
                <w:sz w:val="32"/>
                <w:szCs w:val="32"/>
                <w:lang w:val="fr-FR"/>
              </w:rPr>
            </w:pPr>
          </w:p>
        </w:tc>
      </w:tr>
    </w:tbl>
    <w:p w:rsidR="00732BBB" w:rsidRPr="00900A2D" w:rsidRDefault="00732BBB" w:rsidP="00266117">
      <w:pPr>
        <w:rPr>
          <w:rStyle w:val="hps"/>
          <w:lang w:val="fr-FR"/>
        </w:rPr>
      </w:pPr>
    </w:p>
    <w:p w:rsidR="00900A2D" w:rsidRDefault="00732BBB" w:rsidP="00900A2D">
      <w:p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900A2D">
        <w:rPr>
          <w:i/>
          <w:sz w:val="20"/>
          <w:szCs w:val="20"/>
          <w:lang w:val="fr-FR"/>
        </w:rPr>
        <w:t xml:space="preserve">Ce modèle de rapport est conçu pour </w:t>
      </w:r>
      <w:r w:rsidR="00900A2D">
        <w:rPr>
          <w:i/>
          <w:sz w:val="20"/>
          <w:szCs w:val="20"/>
          <w:lang w:val="fr-FR"/>
        </w:rPr>
        <w:t>appuyer les modalités de présentation de</w:t>
      </w:r>
      <w:r w:rsidR="0066688C">
        <w:rPr>
          <w:i/>
          <w:sz w:val="20"/>
          <w:szCs w:val="20"/>
          <w:lang w:val="fr-FR"/>
        </w:rPr>
        <w:t>s</w:t>
      </w:r>
      <w:r w:rsidR="00900A2D">
        <w:rPr>
          <w:i/>
          <w:sz w:val="20"/>
          <w:szCs w:val="20"/>
          <w:lang w:val="fr-FR"/>
        </w:rPr>
        <w:t xml:space="preserve"> rapports </w:t>
      </w:r>
      <w:r w:rsidR="0066688C">
        <w:rPr>
          <w:i/>
          <w:sz w:val="20"/>
          <w:szCs w:val="20"/>
          <w:lang w:val="fr-FR"/>
        </w:rPr>
        <w:t>lors des</w:t>
      </w:r>
      <w:r w:rsidR="00900A2D">
        <w:rPr>
          <w:i/>
          <w:sz w:val="20"/>
          <w:szCs w:val="20"/>
          <w:lang w:val="fr-FR"/>
        </w:rPr>
        <w:t xml:space="preserve"> réunions générales du</w:t>
      </w:r>
      <w:r w:rsidRPr="00900A2D">
        <w:rPr>
          <w:i/>
          <w:sz w:val="20"/>
          <w:szCs w:val="20"/>
          <w:lang w:val="fr-FR"/>
        </w:rPr>
        <w:t xml:space="preserve"> RSCD. Il est censé être utilisé par les organisations désireuses d'apporter leur contribution, </w:t>
      </w:r>
      <w:r w:rsidR="00976506">
        <w:rPr>
          <w:i/>
          <w:sz w:val="20"/>
          <w:szCs w:val="20"/>
          <w:lang w:val="fr-FR"/>
        </w:rPr>
        <w:t xml:space="preserve">afin que les informations fournies soient </w:t>
      </w:r>
      <w:r w:rsidRPr="00900A2D">
        <w:rPr>
          <w:i/>
          <w:sz w:val="20"/>
          <w:szCs w:val="20"/>
          <w:lang w:val="fr-FR"/>
        </w:rPr>
        <w:t>structuré</w:t>
      </w:r>
      <w:r w:rsidR="00976506">
        <w:rPr>
          <w:i/>
          <w:sz w:val="20"/>
          <w:szCs w:val="20"/>
          <w:lang w:val="fr-FR"/>
        </w:rPr>
        <w:t>es</w:t>
      </w:r>
      <w:r w:rsidRPr="00900A2D">
        <w:rPr>
          <w:i/>
          <w:sz w:val="20"/>
          <w:szCs w:val="20"/>
          <w:lang w:val="fr-FR"/>
        </w:rPr>
        <w:t xml:space="preserve"> et documenté</w:t>
      </w:r>
      <w:r w:rsidR="00976506">
        <w:rPr>
          <w:i/>
          <w:sz w:val="20"/>
          <w:szCs w:val="20"/>
          <w:lang w:val="fr-FR"/>
        </w:rPr>
        <w:t>es</w:t>
      </w:r>
      <w:r w:rsidRPr="00900A2D">
        <w:rPr>
          <w:i/>
          <w:sz w:val="20"/>
          <w:szCs w:val="20"/>
          <w:lang w:val="fr-FR"/>
        </w:rPr>
        <w:t>.</w:t>
      </w:r>
    </w:p>
    <w:p w:rsidR="00732BBB" w:rsidRPr="00900A2D" w:rsidRDefault="00260386" w:rsidP="00900A2D">
      <w:p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900A2D">
        <w:rPr>
          <w:i/>
          <w:sz w:val="20"/>
          <w:szCs w:val="20"/>
          <w:lang w:val="fr-FR"/>
        </w:rPr>
        <w:t>Veuillez</w:t>
      </w:r>
      <w:r w:rsidR="00732BBB" w:rsidRPr="00900A2D">
        <w:rPr>
          <w:i/>
          <w:sz w:val="20"/>
          <w:szCs w:val="20"/>
          <w:lang w:val="fr-FR"/>
        </w:rPr>
        <w:t xml:space="preserve"> remplir l</w:t>
      </w:r>
      <w:r w:rsidR="00976506">
        <w:rPr>
          <w:i/>
          <w:sz w:val="20"/>
          <w:szCs w:val="20"/>
          <w:lang w:val="fr-FR"/>
        </w:rPr>
        <w:t>e formul</w:t>
      </w:r>
      <w:r w:rsidR="00BD76BC">
        <w:rPr>
          <w:i/>
          <w:sz w:val="20"/>
          <w:szCs w:val="20"/>
          <w:lang w:val="fr-FR"/>
        </w:rPr>
        <w:t>aire</w:t>
      </w:r>
      <w:r w:rsidR="00732BBB" w:rsidRPr="00900A2D">
        <w:rPr>
          <w:i/>
          <w:sz w:val="20"/>
          <w:szCs w:val="20"/>
          <w:lang w:val="fr-FR"/>
        </w:rPr>
        <w:t xml:space="preserve"> ci-dessous et l</w:t>
      </w:r>
      <w:r w:rsidR="00976506">
        <w:rPr>
          <w:i/>
          <w:sz w:val="20"/>
          <w:szCs w:val="20"/>
          <w:lang w:val="fr-FR"/>
        </w:rPr>
        <w:t>e</w:t>
      </w:r>
      <w:r w:rsidR="00732BBB" w:rsidRPr="00900A2D">
        <w:rPr>
          <w:i/>
          <w:sz w:val="20"/>
          <w:szCs w:val="20"/>
          <w:lang w:val="fr-FR"/>
        </w:rPr>
        <w:t xml:space="preserve"> renvoyer à </w:t>
      </w:r>
      <w:hyperlink r:id="rId7" w:history="1">
        <w:r w:rsidR="00402939" w:rsidRPr="00C05986">
          <w:rPr>
            <w:rStyle w:val="Hyperlink"/>
            <w:i/>
            <w:sz w:val="20"/>
            <w:szCs w:val="20"/>
            <w:lang w:val="fr-FR"/>
          </w:rPr>
          <w:t>marion.levillain@ituc-csi.org</w:t>
        </w:r>
      </w:hyperlink>
      <w:r w:rsidR="00732BBB" w:rsidRPr="00900A2D">
        <w:rPr>
          <w:i/>
          <w:sz w:val="20"/>
          <w:szCs w:val="20"/>
          <w:lang w:val="fr-FR"/>
        </w:rPr>
        <w:t xml:space="preserve">  </w:t>
      </w:r>
      <w:r w:rsidR="00984B4A">
        <w:rPr>
          <w:i/>
          <w:sz w:val="20"/>
          <w:szCs w:val="20"/>
          <w:lang w:val="fr-FR"/>
        </w:rPr>
        <w:t xml:space="preserve">avant </w:t>
      </w:r>
      <w:r w:rsidR="00732BBB" w:rsidRPr="00900A2D">
        <w:rPr>
          <w:i/>
          <w:sz w:val="20"/>
          <w:szCs w:val="20"/>
          <w:lang w:val="fr-FR"/>
        </w:rPr>
        <w:t xml:space="preserve">le </w:t>
      </w:r>
      <w:r w:rsidR="00402939">
        <w:rPr>
          <w:i/>
          <w:sz w:val="20"/>
          <w:szCs w:val="20"/>
          <w:lang w:val="fr-FR"/>
        </w:rPr>
        <w:t>3 mai</w:t>
      </w:r>
      <w:r w:rsidR="00984B4A">
        <w:rPr>
          <w:i/>
          <w:sz w:val="20"/>
          <w:szCs w:val="20"/>
          <w:lang w:val="fr-FR"/>
        </w:rPr>
        <w:t xml:space="preserve"> </w:t>
      </w:r>
      <w:r w:rsidR="00185CF9" w:rsidRPr="00900A2D">
        <w:rPr>
          <w:i/>
          <w:sz w:val="20"/>
          <w:szCs w:val="20"/>
          <w:lang w:val="fr-FR"/>
        </w:rPr>
        <w:t xml:space="preserve"> 2013</w:t>
      </w:r>
      <w:r w:rsidR="00732BBB" w:rsidRPr="00900A2D">
        <w:rPr>
          <w:i/>
          <w:sz w:val="20"/>
          <w:szCs w:val="20"/>
          <w:lang w:val="fr-FR"/>
        </w:rPr>
        <w:t>.</w:t>
      </w:r>
    </w:p>
    <w:p w:rsidR="00732BBB" w:rsidRPr="00900A2D" w:rsidRDefault="00732BBB" w:rsidP="00900A2D">
      <w:pPr>
        <w:spacing w:after="0" w:line="240" w:lineRule="auto"/>
        <w:jc w:val="both"/>
        <w:rPr>
          <w:rFonts w:eastAsia="Times New Roman" w:cstheme="minorHAnsi"/>
          <w:lang w:val="fr-FR" w:eastAsia="en-GB"/>
        </w:rPr>
      </w:pPr>
      <w:r w:rsidRPr="00900A2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900A2D">
        <w:rPr>
          <w:rFonts w:eastAsia="Times New Roman" w:cstheme="minorHAnsi"/>
          <w:lang w:val="fr-FR" w:eastAsia="en-GB"/>
        </w:rPr>
        <w:t xml:space="preserve">1) Décrivez brièvement les </w:t>
      </w:r>
      <w:r w:rsidR="00BB43DC" w:rsidRPr="00BB43DC">
        <w:rPr>
          <w:rFonts w:eastAsia="Times New Roman" w:cstheme="minorHAnsi"/>
          <w:b/>
          <w:u w:val="single"/>
          <w:lang w:val="fr-FR" w:eastAsia="en-GB"/>
        </w:rPr>
        <w:t>DERNIERS C</w:t>
      </w:r>
      <w:r w:rsidR="00BB43DC" w:rsidRPr="00900A2D">
        <w:rPr>
          <w:rFonts w:eastAsia="Times New Roman" w:cstheme="minorHAnsi"/>
          <w:b/>
          <w:u w:val="single"/>
          <w:lang w:val="fr-FR" w:eastAsia="en-GB"/>
        </w:rPr>
        <w:t>HANGEMENTS</w:t>
      </w:r>
      <w:r w:rsidR="00BB43DC">
        <w:rPr>
          <w:rFonts w:eastAsia="Times New Roman" w:cstheme="minorHAnsi"/>
          <w:b/>
          <w:u w:val="single"/>
          <w:lang w:val="fr-FR" w:eastAsia="en-GB"/>
        </w:rPr>
        <w:t>/</w:t>
      </w:r>
      <w:r w:rsidRPr="00900A2D">
        <w:rPr>
          <w:rFonts w:eastAsia="Times New Roman" w:cstheme="minorHAnsi"/>
          <w:b/>
          <w:u w:val="single"/>
          <w:lang w:val="fr-FR" w:eastAsia="en-GB"/>
        </w:rPr>
        <w:t xml:space="preserve">MISES À JOUR </w:t>
      </w:r>
      <w:r w:rsidR="00984B4A">
        <w:rPr>
          <w:rFonts w:eastAsia="Times New Roman" w:cstheme="minorHAnsi"/>
          <w:b/>
          <w:u w:val="single"/>
          <w:lang w:val="fr-FR" w:eastAsia="en-GB"/>
        </w:rPr>
        <w:t>EN MATIÈRE DE</w:t>
      </w:r>
      <w:r w:rsidRPr="00900A2D">
        <w:rPr>
          <w:rFonts w:eastAsia="Times New Roman" w:cstheme="minorHAnsi"/>
          <w:b/>
          <w:u w:val="single"/>
          <w:lang w:val="fr-FR" w:eastAsia="en-GB"/>
        </w:rPr>
        <w:t xml:space="preserve"> COOPÉRATION AU DÉVELOPPEMENT DANS VOTRE PAYS/RÉGION/SECTEUR</w:t>
      </w:r>
    </w:p>
    <w:p w:rsidR="00984B4A" w:rsidRDefault="00732BBB" w:rsidP="00900A2D">
      <w:pPr>
        <w:spacing w:after="0" w:line="240" w:lineRule="auto"/>
        <w:jc w:val="both"/>
        <w:rPr>
          <w:rFonts w:eastAsia="Times New Roman" w:cstheme="minorHAnsi"/>
          <w:lang w:val="fr-FR" w:eastAsia="en-GB"/>
        </w:rPr>
      </w:pPr>
      <w:r w:rsidRPr="00900A2D">
        <w:rPr>
          <w:rFonts w:eastAsia="Times New Roman" w:cstheme="minorHAnsi"/>
          <w:lang w:val="fr-FR" w:eastAsia="en-GB"/>
        </w:rPr>
        <w:br/>
        <w:t xml:space="preserve">→ </w:t>
      </w:r>
      <w:r w:rsidR="00BB43DC">
        <w:rPr>
          <w:rFonts w:eastAsia="Times New Roman" w:cstheme="minorHAnsi"/>
          <w:lang w:val="fr-FR" w:eastAsia="en-GB"/>
        </w:rPr>
        <w:t>E</w:t>
      </w:r>
      <w:r w:rsidRPr="00900A2D">
        <w:rPr>
          <w:rFonts w:eastAsia="Times New Roman" w:cstheme="minorHAnsi"/>
          <w:lang w:val="fr-FR" w:eastAsia="en-GB"/>
        </w:rPr>
        <w:t>n termes de politiques et de débats politiques</w:t>
      </w:r>
    </w:p>
    <w:p w:rsidR="004F6BDF" w:rsidRPr="004F6BDF" w:rsidRDefault="004F6BDF" w:rsidP="004F6B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u w:val="single"/>
          <w:lang w:val="fr-FR"/>
        </w:rPr>
      </w:pPr>
      <w:r w:rsidRPr="004F6BDF">
        <w:rPr>
          <w:rFonts w:eastAsia="Times New Roman" w:cstheme="minorHAnsi"/>
          <w:b/>
          <w:u w:val="single"/>
          <w:lang w:val="fr-FR" w:eastAsia="en-GB"/>
        </w:rPr>
        <w:t>Assises du développement et de la solidarité internationale</w:t>
      </w:r>
    </w:p>
    <w:p w:rsidR="004F6BDF" w:rsidRPr="004F6BDF" w:rsidRDefault="004F6BDF" w:rsidP="004F6BDF">
      <w:pPr>
        <w:widowControl w:val="0"/>
        <w:autoSpaceDE w:val="0"/>
        <w:autoSpaceDN w:val="0"/>
        <w:adjustRightInd w:val="0"/>
        <w:jc w:val="both"/>
        <w:rPr>
          <w:rFonts w:cs="Arial"/>
          <w:b/>
          <w:lang w:val="fr-FR"/>
        </w:rPr>
      </w:pPr>
      <w:r w:rsidRPr="004F6BDF">
        <w:rPr>
          <w:rFonts w:cs="Arial"/>
          <w:b/>
          <w:bCs/>
          <w:lang w:val="fr-FR"/>
        </w:rPr>
        <w:t xml:space="preserve">Voulues par le Président de la République, les Assises du développement </w:t>
      </w:r>
      <w:r w:rsidRPr="004F6BDF">
        <w:rPr>
          <w:rFonts w:cs="Arial"/>
          <w:b/>
          <w:lang w:val="fr-FR"/>
        </w:rPr>
        <w:t>et de la solidarité internationale sous la responsabilité de Pascal Canfin ministre du Développement et de la Solidarité internationale, ont réuni durant quatre mois (du 5 novembre au 1er mars) quelque 600 participants répartis en six collèges (Etat, ONG, syndicats, entreprises, chercheurs, élus). Une telle concertation n’avait pas eu lieu depuis 1997.</w:t>
      </w:r>
    </w:p>
    <w:p w:rsidR="004F6BDF" w:rsidRPr="004F6BDF" w:rsidRDefault="004F6BDF" w:rsidP="004F6BDF">
      <w:pPr>
        <w:widowControl w:val="0"/>
        <w:autoSpaceDE w:val="0"/>
        <w:autoSpaceDN w:val="0"/>
        <w:adjustRightInd w:val="0"/>
        <w:jc w:val="both"/>
        <w:rPr>
          <w:rFonts w:cs="Arial"/>
          <w:b/>
          <w:lang w:val="fr-FR"/>
        </w:rPr>
      </w:pPr>
      <w:r w:rsidRPr="004F6BDF">
        <w:rPr>
          <w:rFonts w:cs="Arial"/>
          <w:b/>
          <w:lang w:val="fr-FR"/>
        </w:rPr>
        <w:t xml:space="preserve">Le secteur privé était très peu représenté et, quand il l’était, ce n’était que par des fondations de grandes entreprises et quelques fondations privées. </w:t>
      </w:r>
    </w:p>
    <w:p w:rsidR="004F6BDF" w:rsidRDefault="004F6BDF" w:rsidP="004F6BDF">
      <w:pPr>
        <w:jc w:val="both"/>
        <w:rPr>
          <w:rFonts w:cs="Arial"/>
          <w:b/>
          <w:lang w:val="fr-FR"/>
        </w:rPr>
      </w:pPr>
      <w:r w:rsidRPr="004F6BDF">
        <w:rPr>
          <w:rFonts w:cs="Arial"/>
          <w:b/>
          <w:lang w:val="fr-FR"/>
        </w:rPr>
        <w:t xml:space="preserve">5 chantiers : post 2015, transparence et efficacité de l’aide, cohérence des politiques, partenariat et innovation pour le développement. </w:t>
      </w:r>
    </w:p>
    <w:p w:rsidR="004F6BDF" w:rsidRPr="004F6BDF" w:rsidRDefault="004F6BDF" w:rsidP="004F6BDF">
      <w:pPr>
        <w:jc w:val="both"/>
        <w:rPr>
          <w:rFonts w:cs="Arial"/>
          <w:b/>
        </w:rPr>
      </w:pPr>
      <w:r w:rsidRPr="004F6BDF">
        <w:rPr>
          <w:rFonts w:cs="Arial"/>
          <w:b/>
        </w:rPr>
        <w:t>Conclusions</w:t>
      </w:r>
    </w:p>
    <w:p w:rsidR="004F6BDF" w:rsidRPr="004F6BDF" w:rsidRDefault="004F6BDF" w:rsidP="004F6B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Annonce des a</w:t>
      </w:r>
      <w:r w:rsidRPr="004F6BDF">
        <w:rPr>
          <w:rFonts w:cs="Arial"/>
          <w:b/>
          <w:lang w:val="fr-FR"/>
        </w:rPr>
        <w:t>xes de la polit</w:t>
      </w:r>
      <w:r>
        <w:rPr>
          <w:rFonts w:cs="Arial"/>
          <w:b/>
          <w:lang w:val="fr-FR"/>
        </w:rPr>
        <w:t xml:space="preserve">ique française de développement : </w:t>
      </w:r>
      <w:r w:rsidRPr="004F6BDF">
        <w:rPr>
          <w:rFonts w:cs="Arial"/>
          <w:b/>
          <w:lang w:val="fr-FR"/>
        </w:rPr>
        <w:t>économie</w:t>
      </w:r>
      <w:r>
        <w:rPr>
          <w:rFonts w:cs="Arial"/>
          <w:b/>
          <w:lang w:val="fr-FR"/>
        </w:rPr>
        <w:t xml:space="preserve">, sécurité et </w:t>
      </w:r>
      <w:r w:rsidRPr="004F6BDF">
        <w:rPr>
          <w:rFonts w:cs="Arial"/>
          <w:b/>
          <w:lang w:val="fr-FR"/>
        </w:rPr>
        <w:t>environnement. La dimension sociale du développement n’a pas été évoquée.</w:t>
      </w:r>
    </w:p>
    <w:p w:rsidR="004F6BDF" w:rsidRPr="004F6BDF" w:rsidRDefault="004F6BDF" w:rsidP="004F6B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/>
          <w:lang w:val="fr-FR"/>
        </w:rPr>
      </w:pPr>
      <w:r w:rsidRPr="004F6BDF">
        <w:rPr>
          <w:rFonts w:cs="Arial"/>
          <w:b/>
          <w:lang w:val="fr-FR"/>
        </w:rPr>
        <w:t xml:space="preserve">Un projet de loi d’orientation et de programmation sur la politique de développement et de la solidarité internationale sera présenté au Parlement cet automne pour une promulgation début 2014. </w:t>
      </w:r>
    </w:p>
    <w:p w:rsidR="004F6BDF" w:rsidRPr="004F6BDF" w:rsidRDefault="004F6BDF" w:rsidP="004F6B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/>
          <w:lang w:val="fr-FR"/>
        </w:rPr>
      </w:pPr>
      <w:r w:rsidRPr="004F6BDF">
        <w:rPr>
          <w:rFonts w:cs="Arial"/>
          <w:b/>
          <w:lang w:val="fr-FR"/>
        </w:rPr>
        <w:t xml:space="preserve">La création du Conseil national du développement et de la solidarité internationale, une instance nationale de dialogue entre tous les acteurs de la solidarité internationale, gouvernementaux et non gouvernementaux. </w:t>
      </w:r>
    </w:p>
    <w:p w:rsidR="004F6BDF" w:rsidRPr="004F6BDF" w:rsidRDefault="004F6BDF" w:rsidP="004F6B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fr-FR"/>
        </w:rPr>
      </w:pPr>
      <w:r w:rsidRPr="004F6BDF">
        <w:rPr>
          <w:rFonts w:cs="Arial"/>
          <w:b/>
          <w:lang w:val="fr-FR"/>
        </w:rPr>
        <w:t xml:space="preserve">Le doublement sur cinq ans de l’aide publique au développement transitant par les ONG. </w:t>
      </w:r>
    </w:p>
    <w:p w:rsidR="004F6BDF" w:rsidRDefault="004F6BDF" w:rsidP="004F6BDF">
      <w:pPr>
        <w:spacing w:after="0" w:line="240" w:lineRule="auto"/>
        <w:jc w:val="both"/>
        <w:rPr>
          <w:b/>
          <w:lang w:val="fr-FR"/>
        </w:rPr>
      </w:pPr>
    </w:p>
    <w:p w:rsidR="004F6BDF" w:rsidRPr="004F6BDF" w:rsidRDefault="004F6BDF" w:rsidP="004F6BDF">
      <w:pPr>
        <w:pStyle w:val="ListParagraph"/>
        <w:numPr>
          <w:ilvl w:val="0"/>
          <w:numId w:val="3"/>
        </w:numPr>
        <w:rPr>
          <w:b/>
          <w:u w:val="single"/>
          <w:lang w:val="fr-FR"/>
        </w:rPr>
      </w:pPr>
      <w:r w:rsidRPr="004F6BDF">
        <w:rPr>
          <w:b/>
          <w:u w:val="single"/>
          <w:lang w:val="fr-FR"/>
        </w:rPr>
        <w:t>Avis du CESE  « face aux défis du développement comment renforcer les ONG françaises ? »</w:t>
      </w:r>
    </w:p>
    <w:p w:rsidR="004F6BDF" w:rsidRPr="004F6BDF" w:rsidRDefault="004F6BDF" w:rsidP="004F6BDF">
      <w:pPr>
        <w:pStyle w:val="ListParagraph"/>
        <w:numPr>
          <w:ilvl w:val="0"/>
          <w:numId w:val="2"/>
        </w:numPr>
        <w:rPr>
          <w:b/>
          <w:lang w:val="fr-FR"/>
        </w:rPr>
      </w:pPr>
      <w:r w:rsidRPr="004F6BDF">
        <w:rPr>
          <w:b/>
          <w:lang w:val="fr-FR"/>
        </w:rPr>
        <w:lastRenderedPageBreak/>
        <w:t xml:space="preserve">Synthèse : les ONG ne doivent pas être considérées comme simples exécutants, elles sont co-acteurs du développement. Préconisations pour consolider et valoriser la place des ONG au niveau national et international. </w:t>
      </w:r>
    </w:p>
    <w:p w:rsidR="004F6BDF" w:rsidRPr="004F6BDF" w:rsidRDefault="004F6BDF" w:rsidP="004F6BDF">
      <w:pPr>
        <w:pStyle w:val="ListParagraph"/>
        <w:numPr>
          <w:ilvl w:val="0"/>
          <w:numId w:val="2"/>
        </w:numPr>
        <w:rPr>
          <w:b/>
          <w:lang w:val="fr-FR"/>
        </w:rPr>
      </w:pPr>
      <w:r w:rsidRPr="004F6BDF">
        <w:rPr>
          <w:b/>
          <w:lang w:val="fr-FR"/>
        </w:rPr>
        <w:t>Vote CFDT : abstention. Calendrier trop contraint ne permettant pas d’aborder qu’un segment étroit de la politique française de développement qui aurait mérité une analyse plus étendue.</w:t>
      </w:r>
    </w:p>
    <w:p w:rsidR="004F6BDF" w:rsidRPr="004F6BDF" w:rsidRDefault="004F6BDF" w:rsidP="004F6BDF">
      <w:pPr>
        <w:pStyle w:val="ListParagraph"/>
        <w:numPr>
          <w:ilvl w:val="0"/>
          <w:numId w:val="2"/>
        </w:numPr>
        <w:rPr>
          <w:b/>
          <w:lang w:val="fr-FR"/>
        </w:rPr>
      </w:pPr>
      <w:r>
        <w:rPr>
          <w:b/>
          <w:lang w:val="fr-FR"/>
        </w:rPr>
        <w:t>Vision très restrictive :</w:t>
      </w:r>
      <w:r w:rsidRPr="004F6BDF">
        <w:rPr>
          <w:b/>
          <w:lang w:val="fr-FR"/>
        </w:rPr>
        <w:t xml:space="preserve"> Diversité des acteurs, complémentarité des rôles pas abordé. </w:t>
      </w:r>
    </w:p>
    <w:p w:rsidR="00984B4A" w:rsidRDefault="00732BBB" w:rsidP="00900A2D">
      <w:pPr>
        <w:spacing w:after="0" w:line="240" w:lineRule="auto"/>
        <w:jc w:val="both"/>
        <w:rPr>
          <w:rFonts w:eastAsia="Times New Roman" w:cstheme="minorHAnsi"/>
          <w:lang w:val="fr-FR" w:eastAsia="en-GB"/>
        </w:rPr>
      </w:pPr>
      <w:r w:rsidRPr="00900A2D">
        <w:rPr>
          <w:rFonts w:eastAsia="Times New Roman" w:cstheme="minorHAnsi"/>
          <w:lang w:val="fr-FR" w:eastAsia="en-GB"/>
        </w:rPr>
        <w:t xml:space="preserve">→ </w:t>
      </w:r>
      <w:r w:rsidR="00BB43DC">
        <w:rPr>
          <w:rFonts w:eastAsia="Times New Roman" w:cstheme="minorHAnsi"/>
          <w:lang w:val="fr-FR" w:eastAsia="en-GB"/>
        </w:rPr>
        <w:t>E</w:t>
      </w:r>
      <w:r w:rsidRPr="00900A2D">
        <w:rPr>
          <w:rFonts w:eastAsia="Times New Roman" w:cstheme="minorHAnsi"/>
          <w:lang w:val="fr-FR" w:eastAsia="en-GB"/>
        </w:rPr>
        <w:t>n termes de dialogue avec les syndicats et les systèmes de soutien financier</w:t>
      </w:r>
    </w:p>
    <w:p w:rsidR="00732BBB" w:rsidRPr="00900A2D" w:rsidRDefault="00732BBB" w:rsidP="00900A2D">
      <w:pPr>
        <w:spacing w:after="0" w:line="240" w:lineRule="auto"/>
        <w:jc w:val="both"/>
        <w:rPr>
          <w:rFonts w:eastAsia="Times New Roman" w:cstheme="minorHAnsi"/>
          <w:lang w:val="fr-FR" w:eastAsia="en-GB"/>
        </w:rPr>
      </w:pPr>
      <w:r w:rsidRPr="00900A2D">
        <w:rPr>
          <w:rFonts w:eastAsia="Times New Roman" w:cstheme="minorHAnsi"/>
          <w:lang w:val="fr-FR" w:eastAsia="en-GB"/>
        </w:rPr>
        <w:br/>
      </w:r>
      <w:r w:rsidRPr="00900A2D">
        <w:rPr>
          <w:rFonts w:eastAsia="Times New Roman" w:cstheme="minorHAnsi"/>
          <w:lang w:val="fr-FR" w:eastAsia="en-GB"/>
        </w:rPr>
        <w:br/>
      </w:r>
      <w:r w:rsidRPr="00900A2D">
        <w:rPr>
          <w:rFonts w:eastAsia="Times New Roman" w:cstheme="minorHAnsi"/>
          <w:lang w:val="fr-FR" w:eastAsia="en-GB"/>
        </w:rPr>
        <w:br/>
        <w:t xml:space="preserve">2) </w:t>
      </w:r>
      <w:r w:rsidRPr="00900A2D">
        <w:rPr>
          <w:rFonts w:eastAsia="Times New Roman" w:cstheme="minorHAnsi"/>
          <w:b/>
          <w:u w:val="single"/>
          <w:lang w:val="fr-FR" w:eastAsia="en-GB"/>
        </w:rPr>
        <w:t>QUEL</w:t>
      </w:r>
      <w:r w:rsidR="00984B4A">
        <w:rPr>
          <w:rFonts w:eastAsia="Times New Roman" w:cstheme="minorHAnsi"/>
          <w:b/>
          <w:u w:val="single"/>
          <w:lang w:val="fr-FR" w:eastAsia="en-GB"/>
        </w:rPr>
        <w:t>LE</w:t>
      </w:r>
      <w:r w:rsidR="00260386" w:rsidRPr="00900A2D">
        <w:rPr>
          <w:rFonts w:eastAsia="Times New Roman" w:cstheme="minorHAnsi"/>
          <w:b/>
          <w:u w:val="single"/>
          <w:lang w:val="fr-FR" w:eastAsia="en-GB"/>
        </w:rPr>
        <w:t>S</w:t>
      </w:r>
      <w:r w:rsidRPr="00900A2D">
        <w:rPr>
          <w:rFonts w:eastAsia="Times New Roman" w:cstheme="minorHAnsi"/>
          <w:b/>
          <w:u w:val="single"/>
          <w:lang w:val="fr-FR" w:eastAsia="en-GB"/>
        </w:rPr>
        <w:t xml:space="preserve"> SERAI</w:t>
      </w:r>
      <w:r w:rsidR="00984B4A">
        <w:rPr>
          <w:rFonts w:eastAsia="Times New Roman" w:cstheme="minorHAnsi"/>
          <w:b/>
          <w:u w:val="single"/>
          <w:lang w:val="fr-FR" w:eastAsia="en-GB"/>
        </w:rPr>
        <w:t>EN</w:t>
      </w:r>
      <w:r w:rsidRPr="00900A2D">
        <w:rPr>
          <w:rFonts w:eastAsia="Times New Roman" w:cstheme="minorHAnsi"/>
          <w:b/>
          <w:u w:val="single"/>
          <w:lang w:val="fr-FR" w:eastAsia="en-GB"/>
        </w:rPr>
        <w:t xml:space="preserve">T </w:t>
      </w:r>
      <w:r w:rsidR="00D60F80" w:rsidRPr="00900A2D">
        <w:rPr>
          <w:rFonts w:eastAsia="Times New Roman" w:cstheme="minorHAnsi"/>
          <w:b/>
          <w:u w:val="single"/>
          <w:lang w:val="fr-FR" w:eastAsia="en-GB"/>
        </w:rPr>
        <w:t>LES QUESTIONS IMPORTANTES</w:t>
      </w:r>
      <w:r w:rsidR="00BB43DC">
        <w:rPr>
          <w:rFonts w:eastAsia="Times New Roman" w:cstheme="minorHAnsi"/>
          <w:b/>
          <w:u w:val="single"/>
          <w:lang w:val="fr-FR" w:eastAsia="en-GB"/>
        </w:rPr>
        <w:t>,</w:t>
      </w:r>
      <w:r w:rsidR="00BB43DC">
        <w:rPr>
          <w:rFonts w:eastAsia="Times New Roman" w:cstheme="minorHAnsi"/>
          <w:b/>
          <w:lang w:val="fr-FR" w:eastAsia="en-GB"/>
        </w:rPr>
        <w:t xml:space="preserve"> </w:t>
      </w:r>
      <w:r w:rsidR="00984B4A">
        <w:rPr>
          <w:rFonts w:eastAsia="Times New Roman" w:cstheme="minorHAnsi"/>
          <w:lang w:val="fr-FR" w:eastAsia="en-GB"/>
        </w:rPr>
        <w:t>d’après</w:t>
      </w:r>
      <w:r w:rsidRPr="00900A2D">
        <w:rPr>
          <w:rFonts w:eastAsia="Times New Roman" w:cstheme="minorHAnsi"/>
          <w:lang w:val="fr-FR" w:eastAsia="en-GB"/>
        </w:rPr>
        <w:t xml:space="preserve"> votre expérience</w:t>
      </w:r>
      <w:r w:rsidR="00BB43DC">
        <w:rPr>
          <w:rFonts w:eastAsia="Times New Roman" w:cstheme="minorHAnsi"/>
          <w:lang w:val="fr-FR" w:eastAsia="en-GB"/>
        </w:rPr>
        <w:t>,</w:t>
      </w:r>
      <w:r w:rsidRPr="00900A2D">
        <w:rPr>
          <w:rFonts w:eastAsia="Times New Roman" w:cstheme="minorHAnsi"/>
          <w:lang w:val="fr-FR" w:eastAsia="en-GB"/>
        </w:rPr>
        <w:t xml:space="preserve"> qui pourrai</w:t>
      </w:r>
      <w:r w:rsidR="00984B4A">
        <w:rPr>
          <w:rFonts w:eastAsia="Times New Roman" w:cstheme="minorHAnsi"/>
          <w:lang w:val="fr-FR" w:eastAsia="en-GB"/>
        </w:rPr>
        <w:t>en</w:t>
      </w:r>
      <w:r w:rsidRPr="00900A2D">
        <w:rPr>
          <w:rFonts w:eastAsia="Times New Roman" w:cstheme="minorHAnsi"/>
          <w:lang w:val="fr-FR" w:eastAsia="en-GB"/>
        </w:rPr>
        <w:t>t/devrai</w:t>
      </w:r>
      <w:r w:rsidR="00984B4A">
        <w:rPr>
          <w:rFonts w:eastAsia="Times New Roman" w:cstheme="minorHAnsi"/>
          <w:lang w:val="fr-FR" w:eastAsia="en-GB"/>
        </w:rPr>
        <w:t>en</w:t>
      </w:r>
      <w:r w:rsidRPr="00900A2D">
        <w:rPr>
          <w:rFonts w:eastAsia="Times New Roman" w:cstheme="minorHAnsi"/>
          <w:lang w:val="fr-FR" w:eastAsia="en-GB"/>
        </w:rPr>
        <w:t>t être repris</w:t>
      </w:r>
      <w:r w:rsidR="00984B4A">
        <w:rPr>
          <w:rFonts w:eastAsia="Times New Roman" w:cstheme="minorHAnsi"/>
          <w:lang w:val="fr-FR" w:eastAsia="en-GB"/>
        </w:rPr>
        <w:t>es</w:t>
      </w:r>
      <w:r w:rsidR="004C2E41">
        <w:rPr>
          <w:rFonts w:eastAsia="Times New Roman" w:cstheme="minorHAnsi"/>
          <w:lang w:val="fr-FR" w:eastAsia="en-GB"/>
        </w:rPr>
        <w:t xml:space="preserve"> par le RSCD ET </w:t>
      </w:r>
      <w:r w:rsidR="00BB43DC">
        <w:rPr>
          <w:rFonts w:eastAsia="Times New Roman" w:cstheme="minorHAnsi"/>
          <w:b/>
          <w:u w:val="single"/>
          <w:lang w:val="fr-FR" w:eastAsia="en-GB"/>
        </w:rPr>
        <w:t>DE QUELLE MANIÈRE</w:t>
      </w:r>
      <w:r w:rsidR="004C2E41">
        <w:rPr>
          <w:rFonts w:eastAsia="Times New Roman" w:cstheme="minorHAnsi"/>
          <w:b/>
          <w:u w:val="single"/>
          <w:lang w:val="fr-FR" w:eastAsia="en-GB"/>
        </w:rPr>
        <w:t xml:space="preserve"> LE</w:t>
      </w:r>
      <w:r w:rsidRPr="00900A2D">
        <w:rPr>
          <w:rFonts w:eastAsia="Times New Roman" w:cstheme="minorHAnsi"/>
          <w:b/>
          <w:u w:val="single"/>
          <w:lang w:val="fr-FR" w:eastAsia="en-GB"/>
        </w:rPr>
        <w:t xml:space="preserve"> CONTEXTE </w:t>
      </w:r>
      <w:r w:rsidR="004C2E41">
        <w:rPr>
          <w:rFonts w:eastAsia="Times New Roman" w:cstheme="minorHAnsi"/>
          <w:b/>
          <w:u w:val="single"/>
          <w:lang w:val="fr-FR" w:eastAsia="en-GB"/>
        </w:rPr>
        <w:t xml:space="preserve">DU </w:t>
      </w:r>
      <w:r w:rsidRPr="00900A2D">
        <w:rPr>
          <w:rFonts w:eastAsia="Times New Roman" w:cstheme="minorHAnsi"/>
          <w:b/>
          <w:u w:val="single"/>
          <w:lang w:val="fr-FR" w:eastAsia="en-GB"/>
        </w:rPr>
        <w:t xml:space="preserve">RSCD </w:t>
      </w:r>
      <w:r w:rsidR="004C2E41">
        <w:rPr>
          <w:rFonts w:eastAsia="Times New Roman" w:cstheme="minorHAnsi"/>
          <w:b/>
          <w:u w:val="single"/>
          <w:lang w:val="fr-FR" w:eastAsia="en-GB"/>
        </w:rPr>
        <w:t>S’EST AVÉRÉ PERTINENT P</w:t>
      </w:r>
      <w:r w:rsidRPr="00900A2D">
        <w:rPr>
          <w:rFonts w:eastAsia="Times New Roman" w:cstheme="minorHAnsi"/>
          <w:b/>
          <w:u w:val="single"/>
          <w:lang w:val="fr-FR" w:eastAsia="en-GB"/>
        </w:rPr>
        <w:t>OUR VOTRE PROPRE EXP</w:t>
      </w:r>
      <w:r w:rsidR="004C2E41">
        <w:rPr>
          <w:rFonts w:eastAsia="Times New Roman" w:cstheme="minorHAnsi"/>
          <w:b/>
          <w:u w:val="single"/>
          <w:lang w:val="fr-FR" w:eastAsia="en-GB"/>
        </w:rPr>
        <w:t>É</w:t>
      </w:r>
      <w:r w:rsidRPr="00900A2D">
        <w:rPr>
          <w:rFonts w:eastAsia="Times New Roman" w:cstheme="minorHAnsi"/>
          <w:b/>
          <w:u w:val="single"/>
          <w:lang w:val="fr-FR" w:eastAsia="en-GB"/>
        </w:rPr>
        <w:t>RIENCE</w:t>
      </w:r>
      <w:r w:rsidR="004C2E41">
        <w:rPr>
          <w:rFonts w:eastAsia="Times New Roman" w:cstheme="minorHAnsi"/>
          <w:b/>
          <w:u w:val="single"/>
          <w:lang w:val="fr-FR" w:eastAsia="en-GB"/>
        </w:rPr>
        <w:t>?</w:t>
      </w:r>
    </w:p>
    <w:p w:rsidR="00732BBB" w:rsidRPr="00900A2D" w:rsidRDefault="00732BBB" w:rsidP="00732BBB">
      <w:pPr>
        <w:spacing w:after="0" w:line="240" w:lineRule="auto"/>
        <w:rPr>
          <w:rFonts w:eastAsia="Times New Roman" w:cstheme="minorHAnsi"/>
          <w:lang w:val="fr-FR" w:eastAsia="en-GB"/>
        </w:rPr>
      </w:pPr>
      <w:r w:rsidRPr="00900A2D">
        <w:rPr>
          <w:rFonts w:eastAsia="Times New Roman" w:cstheme="minorHAnsi"/>
          <w:lang w:val="fr-FR" w:eastAsia="en-GB"/>
        </w:rPr>
        <w:br/>
        <w:t>→ Plaidoyer (travail politique</w:t>
      </w:r>
      <w:r w:rsidR="004C2E41">
        <w:rPr>
          <w:rFonts w:eastAsia="Times New Roman" w:cstheme="minorHAnsi"/>
          <w:lang w:val="fr-FR" w:eastAsia="en-GB"/>
        </w:rPr>
        <w:t xml:space="preserve"> à l’échelle</w:t>
      </w:r>
      <w:r w:rsidRPr="00900A2D">
        <w:rPr>
          <w:rFonts w:eastAsia="Times New Roman" w:cstheme="minorHAnsi"/>
          <w:lang w:val="fr-FR" w:eastAsia="en-GB"/>
        </w:rPr>
        <w:t xml:space="preserve"> internationale/européenne) </w:t>
      </w:r>
      <w:r w:rsidRPr="00900A2D">
        <w:rPr>
          <w:rFonts w:eastAsia="Times New Roman" w:cstheme="minorHAnsi"/>
          <w:lang w:val="fr-FR" w:eastAsia="en-GB"/>
        </w:rPr>
        <w:br/>
      </w:r>
      <w:r w:rsidRPr="00900A2D">
        <w:rPr>
          <w:rFonts w:eastAsia="Times New Roman" w:cstheme="minorHAnsi"/>
          <w:lang w:val="fr-FR" w:eastAsia="en-GB"/>
        </w:rPr>
        <w:br/>
      </w:r>
      <w:r w:rsidRPr="00900A2D">
        <w:rPr>
          <w:rFonts w:eastAsia="Times New Roman" w:cstheme="minorHAnsi"/>
          <w:lang w:val="fr-FR" w:eastAsia="en-GB"/>
        </w:rPr>
        <w:br/>
      </w:r>
      <w:r w:rsidRPr="00900A2D">
        <w:rPr>
          <w:rFonts w:eastAsia="Times New Roman" w:cstheme="minorHAnsi"/>
          <w:lang w:val="fr-FR" w:eastAsia="en-GB"/>
        </w:rPr>
        <w:br/>
      </w:r>
      <w:r w:rsidRPr="00900A2D">
        <w:rPr>
          <w:rFonts w:eastAsia="Times New Roman" w:cstheme="minorHAnsi"/>
          <w:lang w:val="fr-FR" w:eastAsia="en-GB"/>
        </w:rPr>
        <w:br/>
      </w:r>
      <w:r w:rsidR="00BB43DC">
        <w:rPr>
          <w:rFonts w:eastAsia="Times New Roman" w:cstheme="minorHAnsi"/>
          <w:lang w:val="fr-FR" w:eastAsia="en-GB"/>
        </w:rPr>
        <w:t>→ E</w:t>
      </w:r>
      <w:r w:rsidRPr="00900A2D">
        <w:rPr>
          <w:rFonts w:eastAsia="Times New Roman" w:cstheme="minorHAnsi"/>
          <w:lang w:val="fr-FR" w:eastAsia="en-GB"/>
        </w:rPr>
        <w:t xml:space="preserve">fficacité </w:t>
      </w:r>
      <w:r w:rsidR="003A6F54">
        <w:rPr>
          <w:rFonts w:eastAsia="Times New Roman" w:cstheme="minorHAnsi"/>
          <w:lang w:val="fr-FR" w:eastAsia="en-GB"/>
        </w:rPr>
        <w:t>syndicale</w:t>
      </w:r>
      <w:r w:rsidRPr="00900A2D">
        <w:rPr>
          <w:rFonts w:eastAsia="Times New Roman" w:cstheme="minorHAnsi"/>
          <w:lang w:val="fr-FR" w:eastAsia="en-GB"/>
        </w:rPr>
        <w:t xml:space="preserve"> (Principes et lignes directrices, TUDEP</w:t>
      </w:r>
      <w:r w:rsidR="003A6F54">
        <w:rPr>
          <w:rFonts w:eastAsia="Times New Roman" w:cstheme="minorHAnsi"/>
          <w:lang w:val="fr-FR" w:eastAsia="en-GB"/>
        </w:rPr>
        <w:t>,</w:t>
      </w:r>
      <w:r w:rsidRPr="00900A2D">
        <w:rPr>
          <w:rFonts w:eastAsia="Times New Roman" w:cstheme="minorHAnsi"/>
          <w:lang w:val="fr-FR" w:eastAsia="en-GB"/>
        </w:rPr>
        <w:t xml:space="preserve"> etc.)</w:t>
      </w:r>
      <w:r w:rsidRPr="00900A2D">
        <w:rPr>
          <w:rFonts w:eastAsia="Times New Roman" w:cstheme="minorHAnsi"/>
          <w:lang w:val="fr-FR" w:eastAsia="en-GB"/>
        </w:rPr>
        <w:br/>
      </w:r>
      <w:r w:rsidRPr="00900A2D">
        <w:rPr>
          <w:rFonts w:eastAsia="Times New Roman" w:cstheme="minorHAnsi"/>
          <w:lang w:val="fr-FR" w:eastAsia="en-GB"/>
        </w:rPr>
        <w:br/>
      </w:r>
      <w:r w:rsidRPr="00900A2D">
        <w:rPr>
          <w:rFonts w:eastAsia="Times New Roman" w:cstheme="minorHAnsi"/>
          <w:lang w:val="fr-FR" w:eastAsia="en-GB"/>
        </w:rPr>
        <w:br/>
      </w:r>
      <w:r w:rsidRPr="00900A2D">
        <w:rPr>
          <w:rFonts w:eastAsia="Times New Roman" w:cstheme="minorHAnsi"/>
          <w:lang w:val="fr-FR" w:eastAsia="en-GB"/>
        </w:rPr>
        <w:br/>
      </w:r>
      <w:r w:rsidRPr="00900A2D">
        <w:rPr>
          <w:rFonts w:eastAsia="Times New Roman" w:cstheme="minorHAnsi"/>
          <w:lang w:val="fr-FR" w:eastAsia="en-GB"/>
        </w:rPr>
        <w:br/>
        <w:t xml:space="preserve">3) </w:t>
      </w:r>
      <w:r w:rsidRPr="00900A2D">
        <w:rPr>
          <w:rFonts w:eastAsia="Times New Roman" w:cstheme="minorHAnsi"/>
          <w:b/>
          <w:u w:val="single"/>
          <w:lang w:val="fr-FR" w:eastAsia="en-GB"/>
        </w:rPr>
        <w:t xml:space="preserve">AUTRES </w:t>
      </w:r>
      <w:r w:rsidRPr="003A6F54">
        <w:rPr>
          <w:rFonts w:eastAsia="Times New Roman" w:cstheme="minorHAnsi"/>
          <w:b/>
          <w:u w:val="single"/>
          <w:lang w:val="fr-FR" w:eastAsia="en-GB"/>
        </w:rPr>
        <w:t>REMARQUES/</w:t>
      </w:r>
      <w:r w:rsidR="003A6F54" w:rsidRPr="003A6F54">
        <w:rPr>
          <w:rFonts w:eastAsia="Times New Roman" w:cstheme="minorHAnsi"/>
          <w:b/>
          <w:u w:val="single"/>
          <w:lang w:val="fr-FR" w:eastAsia="en-GB"/>
        </w:rPr>
        <w:t>SUGGESTIONS</w:t>
      </w:r>
    </w:p>
    <w:p w:rsidR="00266117" w:rsidRPr="00900A2D" w:rsidRDefault="00266117" w:rsidP="00266117">
      <w:pPr>
        <w:rPr>
          <w:b/>
          <w:u w:val="single"/>
          <w:lang w:val="fr-FR"/>
        </w:rPr>
      </w:pPr>
    </w:p>
    <w:p w:rsidR="00732BBB" w:rsidRDefault="00732BBB" w:rsidP="00266117">
      <w:pPr>
        <w:rPr>
          <w:b/>
          <w:u w:val="single"/>
          <w:lang w:val="fr-FR"/>
        </w:rPr>
      </w:pPr>
    </w:p>
    <w:p w:rsidR="00732BBB" w:rsidRDefault="00732BBB" w:rsidP="00266117">
      <w:pPr>
        <w:rPr>
          <w:b/>
          <w:u w:val="single"/>
          <w:lang w:val="fr-FR"/>
        </w:rPr>
      </w:pPr>
    </w:p>
    <w:p w:rsidR="00732BBB" w:rsidRDefault="00732BBB" w:rsidP="00266117">
      <w:pPr>
        <w:rPr>
          <w:b/>
          <w:u w:val="single"/>
          <w:lang w:val="fr-FR"/>
        </w:rPr>
      </w:pPr>
    </w:p>
    <w:sectPr w:rsidR="00732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552"/>
    <w:multiLevelType w:val="hybridMultilevel"/>
    <w:tmpl w:val="CA32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E63A6"/>
    <w:multiLevelType w:val="hybridMultilevel"/>
    <w:tmpl w:val="36D85062"/>
    <w:lvl w:ilvl="0" w:tplc="52F8441C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9056F6"/>
    <w:multiLevelType w:val="hybridMultilevel"/>
    <w:tmpl w:val="30687E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28"/>
    <w:rsid w:val="00046CB7"/>
    <w:rsid w:val="00117D7D"/>
    <w:rsid w:val="00185CF9"/>
    <w:rsid w:val="00260386"/>
    <w:rsid w:val="00266117"/>
    <w:rsid w:val="00267A27"/>
    <w:rsid w:val="003A6F54"/>
    <w:rsid w:val="003C49F5"/>
    <w:rsid w:val="00402939"/>
    <w:rsid w:val="00426E70"/>
    <w:rsid w:val="004A6892"/>
    <w:rsid w:val="004C2E41"/>
    <w:rsid w:val="004F6BDF"/>
    <w:rsid w:val="0066688C"/>
    <w:rsid w:val="006C266C"/>
    <w:rsid w:val="006C7A96"/>
    <w:rsid w:val="00715C2E"/>
    <w:rsid w:val="00717528"/>
    <w:rsid w:val="0072457F"/>
    <w:rsid w:val="00732BBB"/>
    <w:rsid w:val="008E4FA6"/>
    <w:rsid w:val="00900A2D"/>
    <w:rsid w:val="00976506"/>
    <w:rsid w:val="009832CB"/>
    <w:rsid w:val="00984B4A"/>
    <w:rsid w:val="00AD40BD"/>
    <w:rsid w:val="00B75569"/>
    <w:rsid w:val="00BB43DC"/>
    <w:rsid w:val="00BD76BC"/>
    <w:rsid w:val="00C14660"/>
    <w:rsid w:val="00D60F80"/>
    <w:rsid w:val="00D80360"/>
    <w:rsid w:val="00D952EA"/>
    <w:rsid w:val="00D957BC"/>
    <w:rsid w:val="00E855C9"/>
    <w:rsid w:val="00ED1C56"/>
    <w:rsid w:val="00EF1DEC"/>
    <w:rsid w:val="00F1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C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3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C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3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on.levillain@ituc-c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Simonetti</dc:creator>
  <cp:lastModifiedBy>Marion Levillain</cp:lastModifiedBy>
  <cp:revision>2</cp:revision>
  <cp:lastPrinted>2013-03-19T15:17:00Z</cp:lastPrinted>
  <dcterms:created xsi:type="dcterms:W3CDTF">2013-04-30T08:22:00Z</dcterms:created>
  <dcterms:modified xsi:type="dcterms:W3CDTF">2013-04-30T08:22:00Z</dcterms:modified>
</cp:coreProperties>
</file>