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F5BF" w14:textId="77777777" w:rsidR="0025191D" w:rsidRPr="00162905" w:rsidRDefault="0079140D" w:rsidP="00196514">
      <w:pPr>
        <w:autoSpaceDE w:val="0"/>
        <w:autoSpaceDN w:val="0"/>
        <w:adjustRightInd w:val="0"/>
        <w:spacing w:after="0" w:line="240" w:lineRule="auto"/>
        <w:jc w:val="center"/>
        <w:rPr>
          <w:rFonts w:ascii="Times New Roman" w:hAnsi="Times New Roman" w:cs="Times New Roman"/>
          <w:b/>
          <w:color w:val="000000"/>
        </w:rPr>
      </w:pPr>
      <w:r w:rsidRPr="00162905">
        <w:rPr>
          <w:rFonts w:ascii="Times New Roman" w:hAnsi="Times New Roman" w:cs="Times New Roman"/>
          <w:b/>
          <w:color w:val="000000"/>
        </w:rPr>
        <w:t xml:space="preserve">Model </w:t>
      </w:r>
      <w:r w:rsidR="0025191D" w:rsidRPr="00162905">
        <w:rPr>
          <w:rFonts w:ascii="Times New Roman" w:hAnsi="Times New Roman" w:cs="Times New Roman"/>
          <w:b/>
          <w:color w:val="000000"/>
        </w:rPr>
        <w:t>“</w:t>
      </w:r>
      <w:r w:rsidRPr="00162905">
        <w:rPr>
          <w:rFonts w:ascii="Times New Roman" w:hAnsi="Times New Roman" w:cs="Times New Roman"/>
          <w:b/>
          <w:color w:val="000000"/>
        </w:rPr>
        <w:t>Letter</w:t>
      </w:r>
      <w:r w:rsidR="00EE2FDF" w:rsidRPr="00162905">
        <w:rPr>
          <w:rFonts w:ascii="Times New Roman" w:hAnsi="Times New Roman" w:cs="Times New Roman"/>
          <w:b/>
          <w:color w:val="000000"/>
        </w:rPr>
        <w:t xml:space="preserve"> A</w:t>
      </w:r>
      <w:r w:rsidR="0025191D" w:rsidRPr="00162905">
        <w:rPr>
          <w:rFonts w:ascii="Times New Roman" w:hAnsi="Times New Roman" w:cs="Times New Roman"/>
          <w:b/>
          <w:color w:val="000000"/>
        </w:rPr>
        <w:t xml:space="preserve">” </w:t>
      </w:r>
    </w:p>
    <w:p w14:paraId="6E7964A5" w14:textId="77777777" w:rsidR="001B5D27" w:rsidRPr="00162905" w:rsidRDefault="001B5D27" w:rsidP="00491EA4">
      <w:pPr>
        <w:autoSpaceDE w:val="0"/>
        <w:autoSpaceDN w:val="0"/>
        <w:adjustRightInd w:val="0"/>
        <w:spacing w:after="0" w:line="240" w:lineRule="auto"/>
        <w:rPr>
          <w:rFonts w:ascii="Times New Roman" w:hAnsi="Times New Roman" w:cs="Times New Roman"/>
          <w:color w:val="000000"/>
        </w:rPr>
      </w:pPr>
    </w:p>
    <w:p w14:paraId="17601A2A" w14:textId="77777777" w:rsidR="008D6125" w:rsidRDefault="008D6125" w:rsidP="008800BE">
      <w:pPr>
        <w:autoSpaceDE w:val="0"/>
        <w:autoSpaceDN w:val="0"/>
        <w:adjustRightInd w:val="0"/>
        <w:spacing w:after="0" w:line="240" w:lineRule="auto"/>
        <w:jc w:val="both"/>
        <w:rPr>
          <w:rFonts w:ascii="Times New Roman" w:hAnsi="Times New Roman" w:cs="Times New Roman"/>
          <w:color w:val="000000"/>
        </w:rPr>
      </w:pPr>
    </w:p>
    <w:p w14:paraId="4216F9FD"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r>
      <w:r w:rsidRPr="00162905">
        <w:rPr>
          <w:rFonts w:ascii="Times New Roman" w:hAnsi="Times New Roman" w:cs="Times New Roman"/>
          <w:color w:val="000000"/>
        </w:rPr>
        <w:tab/>
        <w:t xml:space="preserve">          </w:t>
      </w:r>
      <w:r w:rsidR="0025191D" w:rsidRPr="00162905">
        <w:rPr>
          <w:rFonts w:ascii="Times New Roman" w:hAnsi="Times New Roman" w:cs="Times New Roman"/>
          <w:b/>
          <w:color w:val="000000"/>
        </w:rPr>
        <w:t>[Minister of Labour]</w:t>
      </w:r>
    </w:p>
    <w:p w14:paraId="0681360E"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t xml:space="preserve">          </w:t>
      </w:r>
      <w:r w:rsidR="0025191D" w:rsidRPr="00162905">
        <w:rPr>
          <w:rFonts w:ascii="Times New Roman" w:hAnsi="Times New Roman" w:cs="Times New Roman"/>
          <w:b/>
          <w:color w:val="000000"/>
        </w:rPr>
        <w:t>[Address]</w:t>
      </w:r>
    </w:p>
    <w:p w14:paraId="26037414"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b/>
          <w:color w:val="000000"/>
        </w:rPr>
      </w:pPr>
    </w:p>
    <w:p w14:paraId="6D88F78F" w14:textId="77777777" w:rsidR="0025191D" w:rsidRPr="00162905" w:rsidRDefault="00EE2FDF" w:rsidP="008800BE">
      <w:pPr>
        <w:autoSpaceDE w:val="0"/>
        <w:autoSpaceDN w:val="0"/>
        <w:adjustRightInd w:val="0"/>
        <w:spacing w:after="0" w:line="240" w:lineRule="auto"/>
        <w:jc w:val="both"/>
        <w:rPr>
          <w:rFonts w:ascii="Times New Roman" w:hAnsi="Times New Roman" w:cs="Times New Roman"/>
          <w:b/>
          <w:color w:val="000000"/>
        </w:rPr>
      </w:pP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r>
      <w:r w:rsidRPr="00162905">
        <w:rPr>
          <w:rFonts w:ascii="Times New Roman" w:hAnsi="Times New Roman" w:cs="Times New Roman"/>
          <w:b/>
          <w:color w:val="000000"/>
        </w:rPr>
        <w:tab/>
        <w:t xml:space="preserve">          </w:t>
      </w:r>
      <w:r w:rsidR="0025191D" w:rsidRPr="00162905">
        <w:rPr>
          <w:rFonts w:ascii="Times New Roman" w:hAnsi="Times New Roman" w:cs="Times New Roman"/>
          <w:b/>
          <w:color w:val="000000"/>
        </w:rPr>
        <w:t>[Date]</w:t>
      </w:r>
    </w:p>
    <w:p w14:paraId="3A8E100D"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b/>
          <w:color w:val="000000"/>
        </w:rPr>
      </w:pPr>
    </w:p>
    <w:p w14:paraId="770A9A29" w14:textId="77777777" w:rsidR="0025191D" w:rsidRPr="00162905" w:rsidRDefault="0025191D" w:rsidP="008800BE">
      <w:pPr>
        <w:autoSpaceDE w:val="0"/>
        <w:autoSpaceDN w:val="0"/>
        <w:adjustRightInd w:val="0"/>
        <w:spacing w:after="0" w:line="240" w:lineRule="auto"/>
        <w:jc w:val="both"/>
        <w:rPr>
          <w:rFonts w:ascii="Times New Roman" w:hAnsi="Times New Roman" w:cs="Times New Roman"/>
          <w:color w:val="000000"/>
        </w:rPr>
      </w:pPr>
    </w:p>
    <w:p w14:paraId="6CC9161F" w14:textId="77777777" w:rsidR="00EE2FDF" w:rsidRPr="00162905" w:rsidRDefault="00EE2FDF" w:rsidP="008800BE">
      <w:pPr>
        <w:autoSpaceDE w:val="0"/>
        <w:autoSpaceDN w:val="0"/>
        <w:adjustRightInd w:val="0"/>
        <w:spacing w:after="0" w:line="240" w:lineRule="auto"/>
        <w:jc w:val="both"/>
        <w:rPr>
          <w:rFonts w:ascii="Times New Roman" w:hAnsi="Times New Roman" w:cs="Times New Roman"/>
          <w:color w:val="000000"/>
        </w:rPr>
      </w:pPr>
      <w:r w:rsidRPr="00162905">
        <w:rPr>
          <w:rFonts w:ascii="Times New Roman" w:hAnsi="Times New Roman" w:cs="Times New Roman"/>
          <w:color w:val="000000"/>
        </w:rPr>
        <w:t xml:space="preserve">Dear </w:t>
      </w:r>
      <w:r w:rsidRPr="00162905">
        <w:rPr>
          <w:rFonts w:ascii="Times New Roman" w:hAnsi="Times New Roman" w:cs="Times New Roman"/>
          <w:b/>
          <w:color w:val="000000"/>
        </w:rPr>
        <w:t>[Name of Minister]</w:t>
      </w:r>
      <w:r w:rsidRPr="00162905">
        <w:rPr>
          <w:rFonts w:ascii="Times New Roman" w:hAnsi="Times New Roman" w:cs="Times New Roman"/>
          <w:color w:val="000000"/>
        </w:rPr>
        <w:t>,</w:t>
      </w:r>
    </w:p>
    <w:p w14:paraId="79628D95" w14:textId="77777777" w:rsidR="00EE2FDF" w:rsidRPr="00162905" w:rsidRDefault="00EE2FDF" w:rsidP="008800BE">
      <w:pPr>
        <w:autoSpaceDE w:val="0"/>
        <w:autoSpaceDN w:val="0"/>
        <w:adjustRightInd w:val="0"/>
        <w:spacing w:after="0" w:line="240" w:lineRule="auto"/>
        <w:jc w:val="both"/>
        <w:rPr>
          <w:rFonts w:ascii="Times New Roman" w:hAnsi="Times New Roman" w:cs="Times New Roman"/>
          <w:color w:val="000000"/>
        </w:rPr>
      </w:pPr>
    </w:p>
    <w:p w14:paraId="54DE83BD" w14:textId="69EE02A6" w:rsidR="00EE2FDF" w:rsidRPr="001F4189" w:rsidRDefault="00EE2FDF" w:rsidP="00E03957">
      <w:pPr>
        <w:autoSpaceDE w:val="0"/>
        <w:autoSpaceDN w:val="0"/>
        <w:adjustRightInd w:val="0"/>
        <w:spacing w:after="0" w:line="240" w:lineRule="auto"/>
        <w:jc w:val="both"/>
        <w:rPr>
          <w:rFonts w:ascii="Times New Roman" w:hAnsi="Times New Roman" w:cs="Times New Roman"/>
          <w:color w:val="000000"/>
        </w:rPr>
      </w:pPr>
      <w:r w:rsidRPr="001F4189">
        <w:rPr>
          <w:rFonts w:ascii="Times New Roman" w:hAnsi="Times New Roman" w:cs="Times New Roman"/>
          <w:color w:val="000000"/>
        </w:rPr>
        <w:t xml:space="preserve">On behalf of </w:t>
      </w:r>
      <w:r w:rsidRPr="001F4189">
        <w:rPr>
          <w:rFonts w:ascii="Times New Roman" w:hAnsi="Times New Roman" w:cs="Times New Roman"/>
          <w:b/>
          <w:color w:val="000000"/>
        </w:rPr>
        <w:t>[name of your union]</w:t>
      </w:r>
      <w:r w:rsidRPr="001F4189">
        <w:rPr>
          <w:rFonts w:ascii="Times New Roman" w:hAnsi="Times New Roman" w:cs="Times New Roman"/>
          <w:color w:val="000000"/>
        </w:rPr>
        <w:t>, I write to urge the government</w:t>
      </w:r>
      <w:r w:rsidR="00C369C3" w:rsidRPr="001F4189">
        <w:rPr>
          <w:rFonts w:ascii="Times New Roman" w:hAnsi="Times New Roman" w:cs="Times New Roman"/>
          <w:color w:val="000000"/>
        </w:rPr>
        <w:t xml:space="preserve"> of </w:t>
      </w:r>
      <w:r w:rsidR="00C369C3" w:rsidRPr="001F4189">
        <w:rPr>
          <w:rFonts w:ascii="Times New Roman" w:hAnsi="Times New Roman" w:cs="Times New Roman"/>
          <w:b/>
          <w:color w:val="000000"/>
        </w:rPr>
        <w:t>[your country]</w:t>
      </w:r>
      <w:r w:rsidRPr="001F4189">
        <w:rPr>
          <w:rFonts w:ascii="Times New Roman" w:hAnsi="Times New Roman" w:cs="Times New Roman"/>
          <w:color w:val="000000"/>
        </w:rPr>
        <w:t xml:space="preserve">, as a member of the Governing Body of the International Labour Organization (ILO), to support the establishment of a Commission of Inquiry </w:t>
      </w:r>
      <w:r w:rsidR="00C43567" w:rsidRPr="001F4189">
        <w:rPr>
          <w:rFonts w:ascii="Times New Roman" w:hAnsi="Times New Roman" w:cs="Times New Roman"/>
          <w:color w:val="000000"/>
        </w:rPr>
        <w:t xml:space="preserve">on </w:t>
      </w:r>
      <w:r w:rsidR="00AF73C2" w:rsidRPr="001F4189">
        <w:rPr>
          <w:rFonts w:ascii="Times New Roman" w:hAnsi="Times New Roman" w:cs="Times New Roman"/>
          <w:color w:val="000000"/>
        </w:rPr>
        <w:t>Fiji</w:t>
      </w:r>
      <w:r w:rsidRPr="001F4189">
        <w:rPr>
          <w:rFonts w:ascii="Times New Roman" w:hAnsi="Times New Roman" w:cs="Times New Roman"/>
          <w:color w:val="000000"/>
        </w:rPr>
        <w:t xml:space="preserve"> at the </w:t>
      </w:r>
      <w:r w:rsidR="00E03957">
        <w:rPr>
          <w:rFonts w:ascii="Times New Roman" w:hAnsi="Times New Roman" w:cs="Times New Roman"/>
          <w:color w:val="000000"/>
        </w:rPr>
        <w:t>March 2014</w:t>
      </w:r>
      <w:r w:rsidRPr="001F4189">
        <w:rPr>
          <w:rFonts w:ascii="Times New Roman" w:hAnsi="Times New Roman" w:cs="Times New Roman"/>
          <w:color w:val="000000"/>
        </w:rPr>
        <w:t xml:space="preserve"> Governing Body Session. </w:t>
      </w:r>
    </w:p>
    <w:p w14:paraId="7770D82D" w14:textId="77777777" w:rsidR="00EE2FDF" w:rsidRPr="001F4189" w:rsidRDefault="00EE2FDF" w:rsidP="00E03957">
      <w:pPr>
        <w:autoSpaceDE w:val="0"/>
        <w:autoSpaceDN w:val="0"/>
        <w:adjustRightInd w:val="0"/>
        <w:spacing w:after="0" w:line="240" w:lineRule="auto"/>
        <w:jc w:val="both"/>
        <w:rPr>
          <w:rFonts w:ascii="Times New Roman" w:hAnsi="Times New Roman" w:cs="Times New Roman"/>
          <w:color w:val="000000"/>
        </w:rPr>
      </w:pPr>
    </w:p>
    <w:p w14:paraId="25558625" w14:textId="77777777" w:rsidR="001F4189" w:rsidRDefault="001F4189" w:rsidP="00E03957">
      <w:pPr>
        <w:autoSpaceDE w:val="0"/>
        <w:autoSpaceDN w:val="0"/>
        <w:adjustRightInd w:val="0"/>
        <w:spacing w:after="0" w:line="240" w:lineRule="auto"/>
        <w:jc w:val="both"/>
        <w:rPr>
          <w:rFonts w:ascii="Times New Roman" w:hAnsi="Times New Roman" w:cs="Times New Roman"/>
          <w:color w:val="000000"/>
        </w:rPr>
      </w:pPr>
      <w:r w:rsidRPr="001F4189">
        <w:rPr>
          <w:rFonts w:ascii="Times New Roman" w:hAnsi="Times New Roman" w:cs="Times New Roman"/>
          <w:color w:val="000000"/>
        </w:rPr>
        <w:t xml:space="preserve">Since having taken power through a 2006 coup d’etat, Commodore Bainamarama has systematically restricted or denied the right to freedom of association in law and practice in Fiji. ILO supervisory mechanisms have detailed extremely serious and systematic violations of the right to freedom of association, from harsh beatings, threats, arrests on false charges and constant surveillance to </w:t>
      </w:r>
      <w:r>
        <w:rPr>
          <w:rFonts w:ascii="Times New Roman" w:hAnsi="Times New Roman" w:cs="Times New Roman"/>
          <w:color w:val="000000"/>
        </w:rPr>
        <w:t xml:space="preserve">severe restrictions </w:t>
      </w:r>
      <w:r w:rsidRPr="001F4189">
        <w:rPr>
          <w:rFonts w:ascii="Times New Roman" w:hAnsi="Times New Roman" w:cs="Times New Roman"/>
          <w:color w:val="000000"/>
        </w:rPr>
        <w:t>o</w:t>
      </w:r>
      <w:r>
        <w:rPr>
          <w:rFonts w:ascii="Times New Roman" w:hAnsi="Times New Roman" w:cs="Times New Roman"/>
          <w:color w:val="000000"/>
        </w:rPr>
        <w:t>n</w:t>
      </w:r>
      <w:r w:rsidRPr="001F4189">
        <w:rPr>
          <w:rFonts w:ascii="Times New Roman" w:hAnsi="Times New Roman" w:cs="Times New Roman"/>
          <w:color w:val="000000"/>
        </w:rPr>
        <w:t xml:space="preserve"> labour rights for workers in the public sector and private sector ‘essential industries</w:t>
      </w:r>
      <w:r>
        <w:rPr>
          <w:rFonts w:ascii="Times New Roman" w:hAnsi="Times New Roman" w:cs="Times New Roman"/>
          <w:color w:val="000000"/>
        </w:rPr>
        <w:t>’</w:t>
      </w:r>
      <w:r w:rsidRPr="001F4189">
        <w:rPr>
          <w:rFonts w:ascii="Times New Roman" w:hAnsi="Times New Roman" w:cs="Times New Roman"/>
          <w:color w:val="000000"/>
        </w:rPr>
        <w:t xml:space="preserve">. The ILO and social partners have sought to engage in a constructive dialogue with the regime in order to find solutions to these extremely serious violations -- but to no avail. Indeed, the regime even ejected an ILO mission in </w:t>
      </w:r>
      <w:r>
        <w:rPr>
          <w:rFonts w:ascii="Times New Roman" w:hAnsi="Times New Roman" w:cs="Times New Roman"/>
          <w:color w:val="000000"/>
        </w:rPr>
        <w:t xml:space="preserve">September </w:t>
      </w:r>
      <w:r w:rsidRPr="001F4189">
        <w:rPr>
          <w:rFonts w:ascii="Times New Roman" w:hAnsi="Times New Roman" w:cs="Times New Roman"/>
          <w:color w:val="000000"/>
        </w:rPr>
        <w:t>2012 that was sent to verify the numerous allegations made by Fijian workers. To date, the regime continues to refuse to allow the mission to return.</w:t>
      </w:r>
    </w:p>
    <w:p w14:paraId="148E9FBE" w14:textId="77777777" w:rsidR="001F4189" w:rsidRDefault="001F4189" w:rsidP="00E03957">
      <w:pPr>
        <w:autoSpaceDE w:val="0"/>
        <w:autoSpaceDN w:val="0"/>
        <w:adjustRightInd w:val="0"/>
        <w:spacing w:after="0" w:line="240" w:lineRule="auto"/>
        <w:jc w:val="both"/>
        <w:rPr>
          <w:rFonts w:ascii="Times New Roman" w:hAnsi="Times New Roman" w:cs="Times New Roman"/>
          <w:color w:val="000000"/>
        </w:rPr>
      </w:pPr>
    </w:p>
    <w:p w14:paraId="23B8BDC2" w14:textId="2B79883D" w:rsidR="008D6125" w:rsidRPr="008D6125" w:rsidRDefault="008D6125" w:rsidP="00E03957">
      <w:pPr>
        <w:autoSpaceDE w:val="0"/>
        <w:autoSpaceDN w:val="0"/>
        <w:adjustRightInd w:val="0"/>
        <w:spacing w:after="0" w:line="240" w:lineRule="auto"/>
        <w:jc w:val="both"/>
        <w:rPr>
          <w:rFonts w:ascii="Times New Roman" w:hAnsi="Times New Roman" w:cs="Times New Roman"/>
          <w:i/>
          <w:color w:val="000000"/>
        </w:rPr>
      </w:pPr>
      <w:r w:rsidRPr="008D6125">
        <w:rPr>
          <w:rFonts w:ascii="Times New Roman" w:hAnsi="Times New Roman" w:cs="Times New Roman"/>
          <w:i/>
          <w:color w:val="000000"/>
        </w:rPr>
        <w:t>A detailed summary of the regime’s serious and systematic violations of international labour standards is found in the enclosed factsheet.</w:t>
      </w:r>
    </w:p>
    <w:p w14:paraId="01547A45" w14:textId="77777777" w:rsidR="008D6125" w:rsidRDefault="008D6125" w:rsidP="00E03957">
      <w:pPr>
        <w:autoSpaceDE w:val="0"/>
        <w:autoSpaceDN w:val="0"/>
        <w:adjustRightInd w:val="0"/>
        <w:spacing w:after="0" w:line="240" w:lineRule="auto"/>
        <w:jc w:val="both"/>
        <w:rPr>
          <w:rFonts w:ascii="Times New Roman" w:hAnsi="Times New Roman" w:cs="Times New Roman"/>
          <w:color w:val="000000"/>
        </w:rPr>
      </w:pPr>
    </w:p>
    <w:p w14:paraId="61261F8C" w14:textId="010E7398" w:rsidR="008D6125" w:rsidRDefault="001F4189" w:rsidP="00E03957">
      <w:pPr>
        <w:spacing w:after="0" w:line="240" w:lineRule="auto"/>
        <w:jc w:val="both"/>
        <w:rPr>
          <w:rFonts w:ascii="Times New Roman" w:hAnsi="Times New Roman" w:cs="Times New Roman"/>
        </w:rPr>
      </w:pPr>
      <w:r w:rsidRPr="008D6125">
        <w:rPr>
          <w:rFonts w:ascii="Times New Roman" w:hAnsi="Times New Roman" w:cs="Times New Roman"/>
          <w:color w:val="000000"/>
        </w:rPr>
        <w:t xml:space="preserve">Since the complaint for a Commission of Inquiry was filed in June 2013, the </w:t>
      </w:r>
      <w:r w:rsidR="008D6125">
        <w:rPr>
          <w:rFonts w:ascii="Times New Roman" w:hAnsi="Times New Roman" w:cs="Times New Roman"/>
          <w:color w:val="000000"/>
        </w:rPr>
        <w:t xml:space="preserve">regime </w:t>
      </w:r>
      <w:r w:rsidRPr="008D6125">
        <w:rPr>
          <w:rFonts w:ascii="Times New Roman" w:hAnsi="Times New Roman" w:cs="Times New Roman"/>
          <w:color w:val="000000"/>
        </w:rPr>
        <w:t xml:space="preserve">has </w:t>
      </w:r>
      <w:r w:rsidR="008D6125" w:rsidRPr="008D6125">
        <w:rPr>
          <w:rFonts w:ascii="Times New Roman" w:hAnsi="Times New Roman" w:cs="Times New Roman"/>
          <w:color w:val="000000"/>
        </w:rPr>
        <w:t>escalated its attack on the trade union movement. In July</w:t>
      </w:r>
      <w:r w:rsidR="00E03957">
        <w:rPr>
          <w:rFonts w:ascii="Times New Roman" w:hAnsi="Times New Roman" w:cs="Times New Roman"/>
          <w:color w:val="000000"/>
        </w:rPr>
        <w:t xml:space="preserve"> 2013</w:t>
      </w:r>
      <w:r w:rsidR="008D6125" w:rsidRPr="008D6125">
        <w:rPr>
          <w:rFonts w:ascii="Times New Roman" w:hAnsi="Times New Roman" w:cs="Times New Roman"/>
        </w:rPr>
        <w:t xml:space="preserve">, the Fiji Sugar and General Workers’ Union (FSGWU) filed a legal notice to hold a secret ballot to authorize a strike in the nations’ sugar mills. The union had no other choice as the Fiji Sugar Corporation (FSC), the public entity that owns and manages the sugar mills, had continuously refused to bargain with the union.  FSC management held meetings in all work stations in order to intimidate union members not to vote and even threatened that if they voted the FSC would turn their names over to the </w:t>
      </w:r>
      <w:r w:rsidR="00E03957">
        <w:rPr>
          <w:rFonts w:ascii="Times New Roman" w:hAnsi="Times New Roman" w:cs="Times New Roman"/>
        </w:rPr>
        <w:t>g</w:t>
      </w:r>
      <w:r w:rsidR="008D6125" w:rsidRPr="008D6125">
        <w:rPr>
          <w:rFonts w:ascii="Times New Roman" w:hAnsi="Times New Roman" w:cs="Times New Roman"/>
        </w:rPr>
        <w:t xml:space="preserve">overnment. </w:t>
      </w:r>
      <w:r w:rsidR="008D6125">
        <w:rPr>
          <w:rFonts w:ascii="Times New Roman" w:hAnsi="Times New Roman" w:cs="Times New Roman"/>
        </w:rPr>
        <w:t xml:space="preserve">During the </w:t>
      </w:r>
      <w:r w:rsidR="008D6125" w:rsidRPr="008D6125">
        <w:rPr>
          <w:rFonts w:ascii="Times New Roman" w:hAnsi="Times New Roman" w:cs="Times New Roman"/>
        </w:rPr>
        <w:t xml:space="preserve">balloting, police and military officers were </w:t>
      </w:r>
      <w:r w:rsidR="00E03957">
        <w:rPr>
          <w:rFonts w:ascii="Times New Roman" w:hAnsi="Times New Roman" w:cs="Times New Roman"/>
        </w:rPr>
        <w:t xml:space="preserve">often </w:t>
      </w:r>
      <w:r w:rsidR="008D6125" w:rsidRPr="008D6125">
        <w:rPr>
          <w:rFonts w:ascii="Times New Roman" w:hAnsi="Times New Roman" w:cs="Times New Roman"/>
        </w:rPr>
        <w:t xml:space="preserve">present at the polling sites to threaten and intimidate workers. The Attorney General </w:t>
      </w:r>
      <w:r w:rsidR="008D6125">
        <w:rPr>
          <w:rFonts w:ascii="Times New Roman" w:hAnsi="Times New Roman" w:cs="Times New Roman"/>
        </w:rPr>
        <w:t xml:space="preserve">even </w:t>
      </w:r>
      <w:r w:rsidR="008D6125" w:rsidRPr="008D6125">
        <w:rPr>
          <w:rFonts w:ascii="Times New Roman" w:hAnsi="Times New Roman" w:cs="Times New Roman"/>
        </w:rPr>
        <w:t>personally threaten</w:t>
      </w:r>
      <w:r w:rsidR="00E03957">
        <w:rPr>
          <w:rFonts w:ascii="Times New Roman" w:hAnsi="Times New Roman" w:cs="Times New Roman"/>
        </w:rPr>
        <w:t>ed</w:t>
      </w:r>
      <w:r w:rsidR="008D6125" w:rsidRPr="008D6125">
        <w:rPr>
          <w:rFonts w:ascii="Times New Roman" w:hAnsi="Times New Roman" w:cs="Times New Roman"/>
        </w:rPr>
        <w:t xml:space="preserve"> that the </w:t>
      </w:r>
      <w:r w:rsidR="008D6125">
        <w:rPr>
          <w:rFonts w:ascii="Times New Roman" w:hAnsi="Times New Roman" w:cs="Times New Roman"/>
        </w:rPr>
        <w:t>regime</w:t>
      </w:r>
      <w:r w:rsidR="008D6125" w:rsidRPr="008D6125">
        <w:rPr>
          <w:rFonts w:ascii="Times New Roman" w:hAnsi="Times New Roman" w:cs="Times New Roman"/>
        </w:rPr>
        <w:t xml:space="preserve"> would intervene to keep the mills running in the case of a strike through use of replacement workers.</w:t>
      </w:r>
      <w:r w:rsidR="008D6125">
        <w:rPr>
          <w:rFonts w:ascii="Times New Roman" w:hAnsi="Times New Roman" w:cs="Times New Roman"/>
        </w:rPr>
        <w:t xml:space="preserve"> </w:t>
      </w:r>
      <w:r w:rsidR="00E03957">
        <w:rPr>
          <w:rFonts w:ascii="Times New Roman" w:hAnsi="Times New Roman" w:cs="Times New Roman"/>
        </w:rPr>
        <w:t xml:space="preserve">Though union members had voted overwhelmingly for the strike, the continued threats and intimidation by the police, military and mill management led the union to call it off out of concern for the safety of the workers. </w:t>
      </w:r>
    </w:p>
    <w:p w14:paraId="4640F203" w14:textId="77777777" w:rsidR="00E03957" w:rsidRDefault="00E03957" w:rsidP="00E03957">
      <w:pPr>
        <w:pStyle w:val="Default"/>
      </w:pPr>
    </w:p>
    <w:p w14:paraId="41D38503" w14:textId="60856C17" w:rsidR="00E03957" w:rsidRDefault="00E03957" w:rsidP="00E03957">
      <w:pPr>
        <w:spacing w:after="0" w:line="240" w:lineRule="auto"/>
        <w:jc w:val="both"/>
        <w:rPr>
          <w:rFonts w:ascii="Times New Roman" w:hAnsi="Times New Roman" w:cs="Times New Roman"/>
          <w:color w:val="000000"/>
        </w:rPr>
      </w:pPr>
      <w:r w:rsidRPr="00E03957">
        <w:rPr>
          <w:rFonts w:ascii="Times New Roman" w:hAnsi="Times New Roman" w:cs="Times New Roman"/>
          <w:color w:val="000000"/>
        </w:rPr>
        <w:t xml:space="preserve">On </w:t>
      </w:r>
      <w:r>
        <w:rPr>
          <w:rFonts w:ascii="Times New Roman" w:hAnsi="Times New Roman" w:cs="Times New Roman"/>
          <w:color w:val="000000"/>
        </w:rPr>
        <w:t xml:space="preserve">18 </w:t>
      </w:r>
      <w:r w:rsidRPr="00E03957">
        <w:rPr>
          <w:rFonts w:ascii="Times New Roman" w:hAnsi="Times New Roman" w:cs="Times New Roman"/>
          <w:color w:val="000000"/>
        </w:rPr>
        <w:t xml:space="preserve">December </w:t>
      </w:r>
      <w:r>
        <w:rPr>
          <w:rFonts w:ascii="Times New Roman" w:hAnsi="Times New Roman" w:cs="Times New Roman"/>
          <w:color w:val="000000"/>
        </w:rPr>
        <w:t>2013</w:t>
      </w:r>
      <w:r w:rsidRPr="00E03957">
        <w:rPr>
          <w:rFonts w:ascii="Times New Roman" w:hAnsi="Times New Roman" w:cs="Times New Roman"/>
          <w:color w:val="000000"/>
        </w:rPr>
        <w:t>, the regime issued an amendment to the Essential National Industries Decree which extended its coverage to</w:t>
      </w:r>
      <w:r>
        <w:rPr>
          <w:rFonts w:ascii="Times New Roman" w:hAnsi="Times New Roman" w:cs="Times New Roman"/>
          <w:color w:val="000000"/>
        </w:rPr>
        <w:t xml:space="preserve"> the</w:t>
      </w:r>
      <w:r w:rsidRPr="00E03957">
        <w:rPr>
          <w:rFonts w:ascii="Times New Roman" w:hAnsi="Times New Roman" w:cs="Times New Roman"/>
          <w:color w:val="000000"/>
        </w:rPr>
        <w:t xml:space="preserve">: 1. Pine Industry; 2. Mahogany Industry, 3. Fire Prevention Services Ltd., 4. Local Government; and 5. Airports Fiji Limited. All of the companies in the pine industry were unionized and the Tropik Wood Industries Limited Workers had commenced secret ballot for industrial action in support of their Log of Claims for 2013. This ballot was stopped by Ministry of Labour </w:t>
      </w:r>
      <w:r>
        <w:rPr>
          <w:rFonts w:ascii="Times New Roman" w:hAnsi="Times New Roman" w:cs="Times New Roman"/>
          <w:color w:val="000000"/>
        </w:rPr>
        <w:t>o</w:t>
      </w:r>
      <w:r w:rsidRPr="00E03957">
        <w:rPr>
          <w:rFonts w:ascii="Times New Roman" w:hAnsi="Times New Roman" w:cs="Times New Roman"/>
          <w:color w:val="000000"/>
        </w:rPr>
        <w:t>fficials when they produced the text of the Decree. About 130 of the 190 workers had voted and all votes supported industrial action. Management of this company immediately issued a memo to all employees advising them that there was no longer a union in the company and that union officials had no longer any authority to represent them. The Attorney General made clear that the purpose of the decree was to eliminate the union, stating</w:t>
      </w:r>
      <w:r w:rsidR="000D392F">
        <w:rPr>
          <w:rFonts w:ascii="Times New Roman" w:hAnsi="Times New Roman" w:cs="Times New Roman"/>
          <w:color w:val="000000"/>
        </w:rPr>
        <w:t>,</w:t>
      </w:r>
      <w:r w:rsidRPr="00E03957">
        <w:rPr>
          <w:rFonts w:ascii="Times New Roman" w:hAnsi="Times New Roman" w:cs="Times New Roman"/>
          <w:color w:val="000000"/>
        </w:rPr>
        <w:t xml:space="preserve"> “We hope now that employees are given more control over their own work environment by being able to negotiate directly with the employers rather than having some outside trade unions coming in and making unreasonable claims things would improve.”</w:t>
      </w:r>
    </w:p>
    <w:p w14:paraId="2CFE01F1" w14:textId="490683FE" w:rsidR="004D6C51" w:rsidRPr="004D6C51" w:rsidRDefault="004D6C51" w:rsidP="004D6C51">
      <w:pPr>
        <w:spacing w:after="0" w:line="240" w:lineRule="auto"/>
        <w:jc w:val="both"/>
        <w:rPr>
          <w:rFonts w:ascii="Times New Roman" w:hAnsi="Times New Roman" w:cs="Times New Roman"/>
        </w:rPr>
      </w:pPr>
      <w:r w:rsidRPr="004D6C51">
        <w:rPr>
          <w:rFonts w:ascii="Times New Roman" w:hAnsi="Times New Roman" w:cs="Times New Roman"/>
          <w:color w:val="000000"/>
        </w:rPr>
        <w:lastRenderedPageBreak/>
        <w:t xml:space="preserve">Once again, the government is using the courts to harass and intimidate union leaders. On 9 January 2014, </w:t>
      </w:r>
      <w:r>
        <w:rPr>
          <w:rFonts w:ascii="Times New Roman" w:hAnsi="Times New Roman" w:cs="Times New Roman"/>
          <w:color w:val="000000"/>
        </w:rPr>
        <w:t xml:space="preserve">union president </w:t>
      </w:r>
      <w:r w:rsidRPr="004D6C51">
        <w:rPr>
          <w:rFonts w:ascii="Times New Roman" w:hAnsi="Times New Roman" w:cs="Times New Roman"/>
          <w:color w:val="000000"/>
        </w:rPr>
        <w:t xml:space="preserve">Daniel Urai was arrested for allegedly instigating an “unlawful” strike. The police also entered the </w:t>
      </w:r>
      <w:r>
        <w:rPr>
          <w:rFonts w:ascii="Times New Roman" w:hAnsi="Times New Roman" w:cs="Times New Roman"/>
          <w:color w:val="000000"/>
        </w:rPr>
        <w:t>union office and seized</w:t>
      </w:r>
      <w:r w:rsidRPr="004D6C51">
        <w:rPr>
          <w:rFonts w:ascii="Times New Roman" w:hAnsi="Times New Roman" w:cs="Times New Roman"/>
          <w:color w:val="000000"/>
        </w:rPr>
        <w:t xml:space="preserve"> computers and mobile phones. Mr Urai was released on bail but must now report daily to the court. He will face trial in March. The earlier sedition charges against Mr Urai were never dropped and can be invoked at any time.</w:t>
      </w:r>
    </w:p>
    <w:p w14:paraId="6B69BDD3" w14:textId="77777777" w:rsidR="004D6C51" w:rsidRDefault="004D6C51" w:rsidP="00E03957">
      <w:pPr>
        <w:autoSpaceDE w:val="0"/>
        <w:autoSpaceDN w:val="0"/>
        <w:adjustRightInd w:val="0"/>
        <w:spacing w:after="0" w:line="240" w:lineRule="auto"/>
        <w:jc w:val="both"/>
        <w:rPr>
          <w:rFonts w:ascii="Times New Roman" w:hAnsi="Times New Roman" w:cs="Times New Roman"/>
        </w:rPr>
      </w:pPr>
    </w:p>
    <w:p w14:paraId="5345B20B" w14:textId="77777777" w:rsidR="008D6125" w:rsidRDefault="00F73D14" w:rsidP="00E03957">
      <w:pPr>
        <w:autoSpaceDE w:val="0"/>
        <w:autoSpaceDN w:val="0"/>
        <w:adjustRightInd w:val="0"/>
        <w:spacing w:after="0" w:line="240" w:lineRule="auto"/>
        <w:jc w:val="both"/>
        <w:rPr>
          <w:rFonts w:ascii="Times New Roman" w:hAnsi="Times New Roman" w:cs="Times New Roman"/>
          <w:bCs/>
        </w:rPr>
      </w:pPr>
      <w:r w:rsidRPr="00F73D14">
        <w:rPr>
          <w:rFonts w:ascii="Times New Roman" w:hAnsi="Times New Roman" w:cs="Times New Roman"/>
        </w:rPr>
        <w:t xml:space="preserve">Unless additional pressure is exercised, the government of </w:t>
      </w:r>
      <w:r w:rsidR="00AF73C2">
        <w:rPr>
          <w:rFonts w:ascii="Times New Roman" w:hAnsi="Times New Roman" w:cs="Times New Roman"/>
        </w:rPr>
        <w:t xml:space="preserve">Fiji </w:t>
      </w:r>
      <w:r w:rsidRPr="00F73D14">
        <w:rPr>
          <w:rFonts w:ascii="Times New Roman" w:hAnsi="Times New Roman" w:cs="Times New Roman"/>
        </w:rPr>
        <w:t xml:space="preserve">will </w:t>
      </w:r>
      <w:r>
        <w:rPr>
          <w:rFonts w:ascii="Times New Roman" w:hAnsi="Times New Roman" w:cs="Times New Roman"/>
        </w:rPr>
        <w:t xml:space="preserve">likely </w:t>
      </w:r>
      <w:r w:rsidRPr="00F73D14">
        <w:rPr>
          <w:rFonts w:ascii="Times New Roman" w:hAnsi="Times New Roman" w:cs="Times New Roman"/>
        </w:rPr>
        <w:t xml:space="preserve">continue to ignore the criticisms and recommendations of the ILO supervisory mechanisms, as it has done </w:t>
      </w:r>
      <w:r w:rsidR="00AF73C2">
        <w:rPr>
          <w:rFonts w:ascii="Times New Roman" w:hAnsi="Times New Roman" w:cs="Times New Roman"/>
        </w:rPr>
        <w:t xml:space="preserve">now for several </w:t>
      </w:r>
      <w:r w:rsidRPr="00F73D14">
        <w:rPr>
          <w:rFonts w:ascii="Times New Roman" w:hAnsi="Times New Roman" w:cs="Times New Roman"/>
        </w:rPr>
        <w:t xml:space="preserve">years. The </w:t>
      </w:r>
      <w:r>
        <w:rPr>
          <w:rFonts w:ascii="Times New Roman" w:hAnsi="Times New Roman" w:cs="Times New Roman"/>
        </w:rPr>
        <w:t>201</w:t>
      </w:r>
      <w:r w:rsidR="00AF73C2">
        <w:rPr>
          <w:rFonts w:ascii="Times New Roman" w:hAnsi="Times New Roman" w:cs="Times New Roman"/>
        </w:rPr>
        <w:t>3</w:t>
      </w:r>
      <w:r>
        <w:rPr>
          <w:rFonts w:ascii="Times New Roman" w:hAnsi="Times New Roman" w:cs="Times New Roman"/>
        </w:rPr>
        <w:t xml:space="preserve"> </w:t>
      </w:r>
      <w:r w:rsidR="00AF73C2">
        <w:rPr>
          <w:rFonts w:ascii="Times New Roman" w:hAnsi="Times New Roman" w:cs="Times New Roman"/>
        </w:rPr>
        <w:t xml:space="preserve">observations </w:t>
      </w:r>
      <w:r w:rsidRPr="00F73D14">
        <w:rPr>
          <w:rFonts w:ascii="Times New Roman" w:hAnsi="Times New Roman" w:cs="Times New Roman"/>
        </w:rPr>
        <w:t xml:space="preserve">of the Committee of Experts and </w:t>
      </w:r>
      <w:r w:rsidR="00AF73C2">
        <w:rPr>
          <w:rFonts w:ascii="Times New Roman" w:hAnsi="Times New Roman" w:cs="Times New Roman"/>
        </w:rPr>
        <w:t xml:space="preserve">the conclusions of the Committee on Application of Standards </w:t>
      </w:r>
      <w:r w:rsidRPr="00F73D14">
        <w:rPr>
          <w:rFonts w:ascii="Times New Roman" w:hAnsi="Times New Roman" w:cs="Times New Roman"/>
        </w:rPr>
        <w:t>both reflect this exasperation</w:t>
      </w:r>
      <w:r w:rsidR="00AF73C2">
        <w:rPr>
          <w:rFonts w:ascii="Times New Roman" w:hAnsi="Times New Roman" w:cs="Times New Roman"/>
        </w:rPr>
        <w:t xml:space="preserve"> with the government</w:t>
      </w:r>
      <w:r w:rsidRPr="00F73D14">
        <w:rPr>
          <w:rFonts w:ascii="Times New Roman" w:hAnsi="Times New Roman" w:cs="Times New Roman"/>
        </w:rPr>
        <w:t xml:space="preserve">. As the ILO’s highest-level investigative procedure, the Commission of Inquiry could promote the needed reforms in law and in practice. </w:t>
      </w:r>
      <w:r w:rsidRPr="00F73D14">
        <w:rPr>
          <w:rFonts w:ascii="Times New Roman" w:hAnsi="Times New Roman" w:cs="Times New Roman"/>
          <w:bCs/>
        </w:rPr>
        <w:t xml:space="preserve">The Commission of Inquiry could help to open up needed space for </w:t>
      </w:r>
      <w:r w:rsidR="00AF73C2">
        <w:rPr>
          <w:rFonts w:ascii="Times New Roman" w:hAnsi="Times New Roman" w:cs="Times New Roman"/>
          <w:bCs/>
        </w:rPr>
        <w:t xml:space="preserve">public </w:t>
      </w:r>
      <w:r w:rsidRPr="00F73D14">
        <w:rPr>
          <w:rFonts w:ascii="Times New Roman" w:hAnsi="Times New Roman" w:cs="Times New Roman"/>
          <w:bCs/>
        </w:rPr>
        <w:t>debate and consultation.</w:t>
      </w:r>
    </w:p>
    <w:p w14:paraId="183A9BEC" w14:textId="77777777" w:rsidR="00E03957" w:rsidRDefault="00E03957" w:rsidP="00E03957">
      <w:pPr>
        <w:spacing w:after="0" w:line="240" w:lineRule="auto"/>
        <w:rPr>
          <w:rFonts w:ascii="Times New Roman" w:hAnsi="Times New Roman" w:cs="Times New Roman"/>
          <w:color w:val="000000"/>
        </w:rPr>
      </w:pPr>
    </w:p>
    <w:p w14:paraId="5C1475A8" w14:textId="79F18E11" w:rsidR="008800BE" w:rsidRPr="00162905" w:rsidRDefault="00946147" w:rsidP="00E03957">
      <w:pPr>
        <w:spacing w:after="0" w:line="240" w:lineRule="auto"/>
        <w:rPr>
          <w:rFonts w:ascii="Times New Roman" w:hAnsi="Times New Roman" w:cs="Times New Roman"/>
          <w:color w:val="000000"/>
        </w:rPr>
      </w:pPr>
      <w:r>
        <w:rPr>
          <w:rFonts w:ascii="Times New Roman" w:hAnsi="Times New Roman" w:cs="Times New Roman"/>
          <w:color w:val="000000"/>
        </w:rPr>
        <w:t>Thus</w:t>
      </w:r>
      <w:r w:rsidR="00162905" w:rsidRPr="00F73D14">
        <w:rPr>
          <w:rFonts w:ascii="Times New Roman" w:hAnsi="Times New Roman" w:cs="Times New Roman"/>
          <w:color w:val="000000"/>
        </w:rPr>
        <w:t>,</w:t>
      </w:r>
      <w:r w:rsidR="00733BE7" w:rsidRPr="00F73D14">
        <w:rPr>
          <w:rFonts w:ascii="Times New Roman" w:hAnsi="Times New Roman" w:cs="Times New Roman"/>
          <w:color w:val="000000"/>
        </w:rPr>
        <w:t xml:space="preserve"> </w:t>
      </w:r>
      <w:r w:rsidR="00162905" w:rsidRPr="00F73D14">
        <w:rPr>
          <w:rFonts w:ascii="Times New Roman" w:hAnsi="Times New Roman" w:cs="Times New Roman"/>
          <w:color w:val="000000"/>
        </w:rPr>
        <w:t xml:space="preserve">the </w:t>
      </w:r>
      <w:r w:rsidR="00733BE7" w:rsidRPr="00F73D14">
        <w:rPr>
          <w:rFonts w:ascii="Times New Roman" w:hAnsi="Times New Roman" w:cs="Times New Roman"/>
          <w:b/>
          <w:color w:val="000000"/>
        </w:rPr>
        <w:t>[name of union]</w:t>
      </w:r>
      <w:r w:rsidR="00733BE7" w:rsidRPr="00F73D14">
        <w:rPr>
          <w:rFonts w:ascii="Times New Roman" w:hAnsi="Times New Roman" w:cs="Times New Roman"/>
          <w:color w:val="000000"/>
        </w:rPr>
        <w:t xml:space="preserve"> strongly urges the government to support the establishment of a </w:t>
      </w:r>
      <w:r w:rsidR="00733BE7" w:rsidRPr="00162905">
        <w:rPr>
          <w:rFonts w:ascii="Times New Roman" w:hAnsi="Times New Roman" w:cs="Times New Roman"/>
          <w:color w:val="000000"/>
        </w:rPr>
        <w:t xml:space="preserve">Commission of Inquiry on </w:t>
      </w:r>
      <w:r w:rsidR="00AF73C2">
        <w:rPr>
          <w:rFonts w:ascii="Times New Roman" w:hAnsi="Times New Roman" w:cs="Times New Roman"/>
          <w:color w:val="000000"/>
        </w:rPr>
        <w:t xml:space="preserve">Fiji </w:t>
      </w:r>
      <w:r w:rsidR="00733BE7" w:rsidRPr="00162905">
        <w:rPr>
          <w:rFonts w:ascii="Times New Roman" w:hAnsi="Times New Roman" w:cs="Times New Roman"/>
          <w:color w:val="000000"/>
        </w:rPr>
        <w:t xml:space="preserve">in </w:t>
      </w:r>
      <w:r w:rsidR="007C5442">
        <w:rPr>
          <w:rFonts w:ascii="Times New Roman" w:hAnsi="Times New Roman" w:cs="Times New Roman"/>
          <w:color w:val="000000"/>
        </w:rPr>
        <w:t>March 2014</w:t>
      </w:r>
      <w:bookmarkStart w:id="0" w:name="_GoBack"/>
      <w:bookmarkEnd w:id="0"/>
      <w:r w:rsidR="00733BE7" w:rsidRPr="00162905">
        <w:rPr>
          <w:rFonts w:ascii="Times New Roman" w:hAnsi="Times New Roman" w:cs="Times New Roman"/>
          <w:color w:val="000000"/>
        </w:rPr>
        <w:t xml:space="preserve">. We also call upon you to urge the other government members of the Governing Body members to support its establishment. </w:t>
      </w:r>
    </w:p>
    <w:p w14:paraId="17F28EEB" w14:textId="77777777" w:rsidR="001118C5" w:rsidRPr="00162905" w:rsidRDefault="001118C5" w:rsidP="00E03957">
      <w:pPr>
        <w:autoSpaceDE w:val="0"/>
        <w:autoSpaceDN w:val="0"/>
        <w:adjustRightInd w:val="0"/>
        <w:spacing w:after="0" w:line="240" w:lineRule="auto"/>
        <w:jc w:val="both"/>
        <w:rPr>
          <w:rFonts w:ascii="Times New Roman" w:hAnsi="Times New Roman" w:cs="Times New Roman"/>
          <w:color w:val="000000"/>
        </w:rPr>
      </w:pPr>
    </w:p>
    <w:p w14:paraId="4F617B87" w14:textId="77777777" w:rsidR="00733BE7" w:rsidRPr="00162905" w:rsidRDefault="00733BE7" w:rsidP="001118C5">
      <w:pPr>
        <w:autoSpaceDE w:val="0"/>
        <w:autoSpaceDN w:val="0"/>
        <w:adjustRightInd w:val="0"/>
        <w:spacing w:after="0" w:line="240" w:lineRule="auto"/>
        <w:ind w:left="5760" w:firstLine="720"/>
        <w:jc w:val="both"/>
        <w:rPr>
          <w:rFonts w:ascii="Times New Roman" w:hAnsi="Times New Roman" w:cs="Times New Roman"/>
          <w:color w:val="000000"/>
        </w:rPr>
      </w:pPr>
    </w:p>
    <w:p w14:paraId="69CCBFAF" w14:textId="77777777" w:rsidR="001118C5" w:rsidRPr="00162905" w:rsidRDefault="001118C5" w:rsidP="00C369C3">
      <w:pPr>
        <w:autoSpaceDE w:val="0"/>
        <w:autoSpaceDN w:val="0"/>
        <w:adjustRightInd w:val="0"/>
        <w:spacing w:after="0" w:line="240" w:lineRule="auto"/>
        <w:ind w:left="5760" w:firstLine="720"/>
        <w:jc w:val="both"/>
        <w:rPr>
          <w:rFonts w:ascii="Times New Roman" w:hAnsi="Times New Roman" w:cs="Times New Roman"/>
          <w:color w:val="000000"/>
        </w:rPr>
      </w:pPr>
      <w:r w:rsidRPr="00162905">
        <w:rPr>
          <w:rFonts w:ascii="Times New Roman" w:hAnsi="Times New Roman" w:cs="Times New Roman"/>
          <w:color w:val="000000"/>
        </w:rPr>
        <w:t>Sincerely,</w:t>
      </w:r>
    </w:p>
    <w:p w14:paraId="6EE28E03" w14:textId="77777777" w:rsidR="001118C5" w:rsidRPr="00162905" w:rsidRDefault="001118C5" w:rsidP="001118C5">
      <w:pPr>
        <w:autoSpaceDE w:val="0"/>
        <w:autoSpaceDN w:val="0"/>
        <w:adjustRightInd w:val="0"/>
        <w:spacing w:after="0" w:line="240" w:lineRule="auto"/>
        <w:jc w:val="both"/>
        <w:rPr>
          <w:rFonts w:ascii="Times New Roman" w:hAnsi="Times New Roman" w:cs="Times New Roman"/>
          <w:color w:val="000000"/>
        </w:rPr>
      </w:pPr>
    </w:p>
    <w:p w14:paraId="046F0972" w14:textId="77777777" w:rsidR="0079140D" w:rsidRPr="00162905" w:rsidRDefault="0079140D" w:rsidP="001118C5">
      <w:pPr>
        <w:autoSpaceDE w:val="0"/>
        <w:autoSpaceDN w:val="0"/>
        <w:adjustRightInd w:val="0"/>
        <w:spacing w:after="0" w:line="240" w:lineRule="auto"/>
        <w:jc w:val="both"/>
        <w:rPr>
          <w:rFonts w:ascii="Times New Roman" w:hAnsi="Times New Roman" w:cs="Times New Roman"/>
          <w:color w:val="000000"/>
        </w:rPr>
      </w:pPr>
    </w:p>
    <w:p w14:paraId="32CA13BC" w14:textId="77777777" w:rsidR="00196514" w:rsidRPr="00162905" w:rsidRDefault="00196514" w:rsidP="001118C5">
      <w:pPr>
        <w:autoSpaceDE w:val="0"/>
        <w:autoSpaceDN w:val="0"/>
        <w:adjustRightInd w:val="0"/>
        <w:spacing w:after="0" w:line="240" w:lineRule="auto"/>
        <w:jc w:val="both"/>
        <w:rPr>
          <w:rFonts w:ascii="Times New Roman" w:hAnsi="Times New Roman" w:cs="Times New Roman"/>
          <w:color w:val="000000"/>
        </w:rPr>
      </w:pPr>
    </w:p>
    <w:p w14:paraId="0D63EB6A" w14:textId="77777777" w:rsidR="00C369C3" w:rsidRPr="00162905" w:rsidRDefault="00C369C3" w:rsidP="001118C5">
      <w:pPr>
        <w:autoSpaceDE w:val="0"/>
        <w:autoSpaceDN w:val="0"/>
        <w:adjustRightInd w:val="0"/>
        <w:spacing w:after="0" w:line="240" w:lineRule="auto"/>
        <w:jc w:val="both"/>
        <w:rPr>
          <w:rFonts w:ascii="Times New Roman" w:hAnsi="Times New Roman" w:cs="Times New Roman"/>
          <w:color w:val="000000"/>
        </w:rPr>
      </w:pPr>
    </w:p>
    <w:p w14:paraId="4D4B0C5C" w14:textId="77777777" w:rsidR="00C369C3" w:rsidRPr="00162905" w:rsidRDefault="00C369C3" w:rsidP="001118C5">
      <w:pPr>
        <w:autoSpaceDE w:val="0"/>
        <w:autoSpaceDN w:val="0"/>
        <w:adjustRightInd w:val="0"/>
        <w:spacing w:after="0" w:line="240" w:lineRule="auto"/>
        <w:jc w:val="both"/>
        <w:rPr>
          <w:rFonts w:ascii="Times New Roman" w:hAnsi="Times New Roman" w:cs="Times New Roman"/>
          <w:color w:val="000000"/>
        </w:rPr>
      </w:pPr>
    </w:p>
    <w:p w14:paraId="532610DE" w14:textId="77777777" w:rsidR="00196514" w:rsidRPr="00162905" w:rsidRDefault="00196514" w:rsidP="001118C5">
      <w:pPr>
        <w:autoSpaceDE w:val="0"/>
        <w:autoSpaceDN w:val="0"/>
        <w:adjustRightInd w:val="0"/>
        <w:spacing w:after="0" w:line="240" w:lineRule="auto"/>
        <w:jc w:val="both"/>
        <w:rPr>
          <w:rFonts w:ascii="Times New Roman" w:hAnsi="Times New Roman" w:cs="Times New Roman"/>
          <w:color w:val="000000"/>
        </w:rPr>
      </w:pPr>
    </w:p>
    <w:p w14:paraId="7662009E" w14:textId="273FFE76" w:rsidR="001118C5" w:rsidRPr="00162905" w:rsidRDefault="00C369C3" w:rsidP="001118C5">
      <w:pPr>
        <w:autoSpaceDE w:val="0"/>
        <w:autoSpaceDN w:val="0"/>
        <w:adjustRightInd w:val="0"/>
        <w:spacing w:after="0" w:line="240" w:lineRule="auto"/>
        <w:jc w:val="both"/>
        <w:rPr>
          <w:rFonts w:ascii="Times New Roman" w:hAnsi="Times New Roman" w:cs="Times New Roman"/>
          <w:color w:val="000000"/>
        </w:rPr>
      </w:pPr>
      <w:r w:rsidRPr="00162905">
        <w:rPr>
          <w:rFonts w:ascii="Times New Roman" w:hAnsi="Times New Roman" w:cs="Times New Roman"/>
          <w:color w:val="000000"/>
        </w:rPr>
        <w:t>Encl</w:t>
      </w:r>
      <w:r w:rsidR="001118C5" w:rsidRPr="00162905">
        <w:rPr>
          <w:rFonts w:ascii="Times New Roman" w:hAnsi="Times New Roman" w:cs="Times New Roman"/>
          <w:color w:val="000000"/>
        </w:rPr>
        <w:t xml:space="preserve">: ITUC factsheet on the ILO Commission of Inquiry in </w:t>
      </w:r>
      <w:r w:rsidR="00AF73C2">
        <w:rPr>
          <w:rFonts w:ascii="Times New Roman" w:hAnsi="Times New Roman" w:cs="Times New Roman"/>
          <w:color w:val="000000"/>
        </w:rPr>
        <w:t>Fiji</w:t>
      </w:r>
    </w:p>
    <w:p w14:paraId="28BEA3C9" w14:textId="77777777" w:rsidR="001118C5" w:rsidRPr="00162905" w:rsidRDefault="001118C5" w:rsidP="001118C5">
      <w:pPr>
        <w:autoSpaceDE w:val="0"/>
        <w:autoSpaceDN w:val="0"/>
        <w:adjustRightInd w:val="0"/>
        <w:spacing w:after="0" w:line="240" w:lineRule="auto"/>
        <w:jc w:val="both"/>
        <w:rPr>
          <w:rFonts w:ascii="HelveticaNeueLTStd-LtCn" w:hAnsi="HelveticaNeueLTStd-LtCn" w:cs="HelveticaNeueLTStd-LtCn"/>
          <w:color w:val="000000"/>
        </w:rPr>
      </w:pPr>
    </w:p>
    <w:p w14:paraId="349E2F8F" w14:textId="77777777" w:rsidR="001118C5" w:rsidRPr="00162905" w:rsidRDefault="001118C5" w:rsidP="001118C5">
      <w:pPr>
        <w:autoSpaceDE w:val="0"/>
        <w:autoSpaceDN w:val="0"/>
        <w:adjustRightInd w:val="0"/>
        <w:spacing w:after="0" w:line="240" w:lineRule="auto"/>
        <w:jc w:val="both"/>
        <w:rPr>
          <w:rFonts w:ascii="HelveticaNeueLTStd-LtCn" w:hAnsi="HelveticaNeueLTStd-LtCn" w:cs="HelveticaNeueLTStd-LtCn"/>
          <w:color w:val="000000"/>
        </w:rPr>
      </w:pPr>
    </w:p>
    <w:sectPr w:rsidR="001118C5" w:rsidRPr="00162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36DC" w14:textId="77777777" w:rsidR="00946476" w:rsidRDefault="00946476" w:rsidP="00C61EDC">
      <w:pPr>
        <w:spacing w:after="0" w:line="240" w:lineRule="auto"/>
      </w:pPr>
      <w:r>
        <w:separator/>
      </w:r>
    </w:p>
  </w:endnote>
  <w:endnote w:type="continuationSeparator" w:id="0">
    <w:p w14:paraId="7666C507" w14:textId="77777777" w:rsidR="00946476" w:rsidRDefault="00946476" w:rsidP="00C6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Std-LtC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5E59B" w14:textId="77777777" w:rsidR="00946476" w:rsidRDefault="00946476" w:rsidP="00C61EDC">
      <w:pPr>
        <w:spacing w:after="0" w:line="240" w:lineRule="auto"/>
      </w:pPr>
      <w:r>
        <w:separator/>
      </w:r>
    </w:p>
  </w:footnote>
  <w:footnote w:type="continuationSeparator" w:id="0">
    <w:p w14:paraId="7E8EC95A" w14:textId="77777777" w:rsidR="00946476" w:rsidRDefault="00946476" w:rsidP="00C6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28B9"/>
    <w:multiLevelType w:val="hybridMultilevel"/>
    <w:tmpl w:val="A1302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A4"/>
    <w:rsid w:val="000D392F"/>
    <w:rsid w:val="000F5DE1"/>
    <w:rsid w:val="001118C5"/>
    <w:rsid w:val="00162905"/>
    <w:rsid w:val="00196514"/>
    <w:rsid w:val="001B5D27"/>
    <w:rsid w:val="001F4189"/>
    <w:rsid w:val="00211491"/>
    <w:rsid w:val="0025191D"/>
    <w:rsid w:val="00386FD3"/>
    <w:rsid w:val="004456F8"/>
    <w:rsid w:val="00491EA4"/>
    <w:rsid w:val="004C3764"/>
    <w:rsid w:val="004D6C51"/>
    <w:rsid w:val="005B133C"/>
    <w:rsid w:val="007216AD"/>
    <w:rsid w:val="00733BE7"/>
    <w:rsid w:val="0079140D"/>
    <w:rsid w:val="007C5442"/>
    <w:rsid w:val="008061FA"/>
    <w:rsid w:val="0087044A"/>
    <w:rsid w:val="008800BE"/>
    <w:rsid w:val="008D6125"/>
    <w:rsid w:val="0091343D"/>
    <w:rsid w:val="00946147"/>
    <w:rsid w:val="00946476"/>
    <w:rsid w:val="009C5D0E"/>
    <w:rsid w:val="009E721A"/>
    <w:rsid w:val="00A044B2"/>
    <w:rsid w:val="00A843DF"/>
    <w:rsid w:val="00AF73C2"/>
    <w:rsid w:val="00BC485C"/>
    <w:rsid w:val="00C227C3"/>
    <w:rsid w:val="00C369C3"/>
    <w:rsid w:val="00C43567"/>
    <w:rsid w:val="00C61EDC"/>
    <w:rsid w:val="00C66F3A"/>
    <w:rsid w:val="00CF75F3"/>
    <w:rsid w:val="00D21125"/>
    <w:rsid w:val="00E03957"/>
    <w:rsid w:val="00EE2FDF"/>
    <w:rsid w:val="00F13E76"/>
    <w:rsid w:val="00F5741E"/>
    <w:rsid w:val="00F73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EDC"/>
    <w:pPr>
      <w:spacing w:after="0" w:line="240" w:lineRule="auto"/>
    </w:pPr>
    <w:rPr>
      <w:sz w:val="20"/>
      <w:szCs w:val="20"/>
    </w:rPr>
  </w:style>
  <w:style w:type="character" w:customStyle="1" w:styleId="FootnoteTextChar">
    <w:name w:val="Footnote Text Char"/>
    <w:basedOn w:val="DefaultParagraphFont"/>
    <w:link w:val="FootnoteText"/>
    <w:uiPriority w:val="99"/>
    <w:rsid w:val="00C61EDC"/>
    <w:rPr>
      <w:sz w:val="20"/>
      <w:szCs w:val="20"/>
    </w:rPr>
  </w:style>
  <w:style w:type="character" w:styleId="FootnoteReference">
    <w:name w:val="footnote reference"/>
    <w:basedOn w:val="DefaultParagraphFont"/>
    <w:uiPriority w:val="99"/>
    <w:semiHidden/>
    <w:unhideWhenUsed/>
    <w:rsid w:val="00C61EDC"/>
    <w:rPr>
      <w:vertAlign w:val="superscript"/>
    </w:rPr>
  </w:style>
  <w:style w:type="paragraph" w:styleId="BalloonText">
    <w:name w:val="Balloon Text"/>
    <w:basedOn w:val="Normal"/>
    <w:link w:val="BalloonTextChar"/>
    <w:uiPriority w:val="99"/>
    <w:semiHidden/>
    <w:unhideWhenUsed/>
    <w:rsid w:val="00C6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DC"/>
    <w:rPr>
      <w:rFonts w:ascii="Tahoma" w:hAnsi="Tahoma" w:cs="Tahoma"/>
      <w:sz w:val="16"/>
      <w:szCs w:val="16"/>
    </w:rPr>
  </w:style>
  <w:style w:type="character" w:styleId="Hyperlink">
    <w:name w:val="Hyperlink"/>
    <w:basedOn w:val="DefaultParagraphFont"/>
    <w:uiPriority w:val="99"/>
    <w:unhideWhenUsed/>
    <w:rsid w:val="00C369C3"/>
    <w:rPr>
      <w:color w:val="0000FF" w:themeColor="hyperlink"/>
      <w:u w:val="single"/>
    </w:rPr>
  </w:style>
  <w:style w:type="paragraph" w:styleId="ListParagraph">
    <w:name w:val="List Paragraph"/>
    <w:basedOn w:val="Normal"/>
    <w:uiPriority w:val="34"/>
    <w:qFormat/>
    <w:rsid w:val="00211491"/>
    <w:pPr>
      <w:ind w:left="720"/>
      <w:contextualSpacing/>
    </w:pPr>
  </w:style>
  <w:style w:type="paragraph" w:customStyle="1" w:styleId="Default">
    <w:name w:val="Default"/>
    <w:rsid w:val="00E03957"/>
    <w:pPr>
      <w:autoSpaceDE w:val="0"/>
      <w:autoSpaceDN w:val="0"/>
      <w:adjustRightInd w:val="0"/>
      <w:spacing w:after="0" w:line="240" w:lineRule="auto"/>
    </w:pPr>
    <w:rPr>
      <w:rFonts w:ascii="HelveticaNeueLT Std Lt Cn" w:hAnsi="HelveticaNeueLT Std Lt Cn" w:cs="HelveticaNeueLT Std Lt C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1EDC"/>
    <w:pPr>
      <w:spacing w:after="0" w:line="240" w:lineRule="auto"/>
    </w:pPr>
    <w:rPr>
      <w:sz w:val="20"/>
      <w:szCs w:val="20"/>
    </w:rPr>
  </w:style>
  <w:style w:type="character" w:customStyle="1" w:styleId="FootnoteTextChar">
    <w:name w:val="Footnote Text Char"/>
    <w:basedOn w:val="DefaultParagraphFont"/>
    <w:link w:val="FootnoteText"/>
    <w:uiPriority w:val="99"/>
    <w:rsid w:val="00C61EDC"/>
    <w:rPr>
      <w:sz w:val="20"/>
      <w:szCs w:val="20"/>
    </w:rPr>
  </w:style>
  <w:style w:type="character" w:styleId="FootnoteReference">
    <w:name w:val="footnote reference"/>
    <w:basedOn w:val="DefaultParagraphFont"/>
    <w:uiPriority w:val="99"/>
    <w:semiHidden/>
    <w:unhideWhenUsed/>
    <w:rsid w:val="00C61EDC"/>
    <w:rPr>
      <w:vertAlign w:val="superscript"/>
    </w:rPr>
  </w:style>
  <w:style w:type="paragraph" w:styleId="BalloonText">
    <w:name w:val="Balloon Text"/>
    <w:basedOn w:val="Normal"/>
    <w:link w:val="BalloonTextChar"/>
    <w:uiPriority w:val="99"/>
    <w:semiHidden/>
    <w:unhideWhenUsed/>
    <w:rsid w:val="00C6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DC"/>
    <w:rPr>
      <w:rFonts w:ascii="Tahoma" w:hAnsi="Tahoma" w:cs="Tahoma"/>
      <w:sz w:val="16"/>
      <w:szCs w:val="16"/>
    </w:rPr>
  </w:style>
  <w:style w:type="character" w:styleId="Hyperlink">
    <w:name w:val="Hyperlink"/>
    <w:basedOn w:val="DefaultParagraphFont"/>
    <w:uiPriority w:val="99"/>
    <w:unhideWhenUsed/>
    <w:rsid w:val="00C369C3"/>
    <w:rPr>
      <w:color w:val="0000FF" w:themeColor="hyperlink"/>
      <w:u w:val="single"/>
    </w:rPr>
  </w:style>
  <w:style w:type="paragraph" w:styleId="ListParagraph">
    <w:name w:val="List Paragraph"/>
    <w:basedOn w:val="Normal"/>
    <w:uiPriority w:val="34"/>
    <w:qFormat/>
    <w:rsid w:val="00211491"/>
    <w:pPr>
      <w:ind w:left="720"/>
      <w:contextualSpacing/>
    </w:pPr>
  </w:style>
  <w:style w:type="paragraph" w:customStyle="1" w:styleId="Default">
    <w:name w:val="Default"/>
    <w:rsid w:val="00E03957"/>
    <w:pPr>
      <w:autoSpaceDE w:val="0"/>
      <w:autoSpaceDN w:val="0"/>
      <w:adjustRightInd w:val="0"/>
      <w:spacing w:after="0" w:line="240" w:lineRule="auto"/>
    </w:pPr>
    <w:rPr>
      <w:rFonts w:ascii="HelveticaNeueLT Std Lt Cn" w:hAnsi="HelveticaNeueLT Std Lt Cn" w:cs="HelveticaNeueLT Std Lt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0601-5CE5-4CC2-9211-72861CDC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Vogt</dc:creator>
  <cp:lastModifiedBy>Jeffrey Vogt</cp:lastModifiedBy>
  <cp:revision>6</cp:revision>
  <cp:lastPrinted>2012-06-22T10:13:00Z</cp:lastPrinted>
  <dcterms:created xsi:type="dcterms:W3CDTF">2014-01-08T11:20:00Z</dcterms:created>
  <dcterms:modified xsi:type="dcterms:W3CDTF">2014-01-15T16:13:00Z</dcterms:modified>
</cp:coreProperties>
</file>