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571C7" w14:textId="1BB8DB73" w:rsidR="001F5EC1" w:rsidRPr="00180ACD" w:rsidRDefault="001F5EC1" w:rsidP="001F5EC1">
      <w:pPr>
        <w:jc w:val="both"/>
        <w:rPr>
          <w:b/>
          <w:color w:val="A70336"/>
          <w:sz w:val="32"/>
          <w:szCs w:val="32"/>
          <w:lang w:val="fr-FR"/>
        </w:rPr>
      </w:pPr>
      <w:r w:rsidRPr="00180ACD">
        <w:rPr>
          <w:b/>
          <w:color w:val="A70336"/>
          <w:sz w:val="32"/>
          <w:szCs w:val="32"/>
          <w:lang w:val="fr-FR"/>
        </w:rPr>
        <w:t>Note</w:t>
      </w:r>
      <w:r w:rsidR="00180ACD" w:rsidRPr="00180ACD">
        <w:rPr>
          <w:b/>
          <w:color w:val="A70336"/>
          <w:sz w:val="32"/>
          <w:szCs w:val="32"/>
          <w:lang w:val="fr-FR"/>
        </w:rPr>
        <w:t xml:space="preserve"> de recherche</w:t>
      </w:r>
    </w:p>
    <w:p w14:paraId="43BAA640" w14:textId="6A43641F" w:rsidR="001F5EC1" w:rsidRPr="00180ACD" w:rsidRDefault="00180ACD" w:rsidP="001F5EC1">
      <w:pPr>
        <w:jc w:val="both"/>
        <w:rPr>
          <w:b/>
          <w:color w:val="A70336"/>
          <w:sz w:val="32"/>
          <w:szCs w:val="32"/>
          <w:lang w:val="fr-FR"/>
        </w:rPr>
      </w:pPr>
      <w:r>
        <w:rPr>
          <w:b/>
          <w:color w:val="A70336"/>
          <w:sz w:val="32"/>
          <w:szCs w:val="32"/>
          <w:lang w:val="fr-FR"/>
        </w:rPr>
        <w:t>Soutien des donateurs en faveur du travail décent</w:t>
      </w:r>
    </w:p>
    <w:p w14:paraId="6A88BF9C" w14:textId="77777777" w:rsidR="001F5EC1" w:rsidRPr="00180ACD" w:rsidRDefault="001F5EC1" w:rsidP="001F5EC1">
      <w:pPr>
        <w:jc w:val="both"/>
        <w:rPr>
          <w:b/>
          <w:lang w:val="fr-FR"/>
        </w:rPr>
      </w:pPr>
    </w:p>
    <w:p w14:paraId="1B2BC620" w14:textId="5153E076" w:rsidR="001F5EC1" w:rsidRPr="00180ACD" w:rsidRDefault="0052127F" w:rsidP="001448D5">
      <w:pPr>
        <w:jc w:val="both"/>
        <w:rPr>
          <w:lang w:val="fr-FR"/>
        </w:rPr>
      </w:pPr>
      <w:r>
        <w:rPr>
          <w:lang w:val="fr-FR"/>
        </w:rPr>
        <w:t>E</w:t>
      </w:r>
      <w:r w:rsidR="001F5EC1" w:rsidRPr="00180ACD">
        <w:rPr>
          <w:lang w:val="fr-FR"/>
        </w:rPr>
        <w:t>n 2012</w:t>
      </w:r>
      <w:r>
        <w:rPr>
          <w:lang w:val="fr-FR"/>
        </w:rPr>
        <w:t>,</w:t>
      </w:r>
      <w:r w:rsidR="00EE229C">
        <w:rPr>
          <w:lang w:val="fr-FR"/>
        </w:rPr>
        <w:t xml:space="preserve"> le RSCD a réalisé</w:t>
      </w:r>
      <w:r w:rsidR="00180C65">
        <w:rPr>
          <w:lang w:val="fr-FR"/>
        </w:rPr>
        <w:t>,</w:t>
      </w:r>
      <w:r w:rsidR="00EE229C">
        <w:rPr>
          <w:lang w:val="fr-FR"/>
        </w:rPr>
        <w:t xml:space="preserve"> en partenariat avec l’Université de Louvain–HIVA</w:t>
      </w:r>
      <w:r w:rsidR="00180C65">
        <w:rPr>
          <w:lang w:val="fr-FR"/>
        </w:rPr>
        <w:t>,</w:t>
      </w:r>
      <w:r w:rsidR="00EE229C">
        <w:rPr>
          <w:lang w:val="fr-FR"/>
        </w:rPr>
        <w:t xml:space="preserve"> une</w:t>
      </w:r>
      <w:r w:rsidR="001F5EC1" w:rsidRPr="00180ACD">
        <w:rPr>
          <w:lang w:val="fr-FR"/>
        </w:rPr>
        <w:t xml:space="preserve"> </w:t>
      </w:r>
      <w:r w:rsidR="00EE229C">
        <w:rPr>
          <w:lang w:val="fr-FR"/>
        </w:rPr>
        <w:t xml:space="preserve">étude approfondie </w:t>
      </w:r>
      <w:r w:rsidR="00070514">
        <w:rPr>
          <w:lang w:val="fr-FR"/>
        </w:rPr>
        <w:t xml:space="preserve">intitulée </w:t>
      </w:r>
      <w:r w:rsidR="00EE229C" w:rsidRPr="00EE229C">
        <w:rPr>
          <w:i/>
          <w:lang w:val="fr-FR"/>
        </w:rPr>
        <w:t>Avis des syndicats sur la collaboration avec les gouvernements donateurs dans le secteur du développement</w:t>
      </w:r>
      <w:r w:rsidR="00070514">
        <w:rPr>
          <w:lang w:val="fr-FR"/>
        </w:rPr>
        <w:t xml:space="preserve">, qui </w:t>
      </w:r>
      <w:r w:rsidR="00EE229C">
        <w:rPr>
          <w:lang w:val="fr-FR"/>
        </w:rPr>
        <w:t xml:space="preserve">analyse </w:t>
      </w:r>
      <w:r w:rsidR="00025019">
        <w:rPr>
          <w:lang w:val="fr-FR"/>
        </w:rPr>
        <w:t xml:space="preserve">«la </w:t>
      </w:r>
      <w:r w:rsidR="00EE229C" w:rsidRPr="00EE229C">
        <w:rPr>
          <w:lang w:val="fr-FR"/>
        </w:rPr>
        <w:t>dynamique actuelle des mécanismes de soutien en faveur des syndicats à partir d’une étude comparative couvrant 25 syndicats dans 18 pays</w:t>
      </w:r>
      <w:r w:rsidR="00025019">
        <w:rPr>
          <w:lang w:val="fr-FR"/>
        </w:rPr>
        <w:t xml:space="preserve">». </w:t>
      </w:r>
      <w:r w:rsidR="00490DBB">
        <w:rPr>
          <w:lang w:val="fr-FR"/>
        </w:rPr>
        <w:t>Ce rapport</w:t>
      </w:r>
      <w:r w:rsidR="00025019">
        <w:rPr>
          <w:lang w:val="fr-FR"/>
        </w:rPr>
        <w:t xml:space="preserve"> </w:t>
      </w:r>
      <w:r w:rsidR="00D805C3">
        <w:rPr>
          <w:lang w:val="fr-FR"/>
        </w:rPr>
        <w:t>«</w:t>
      </w:r>
      <w:r w:rsidR="00D805C3" w:rsidRPr="00D805C3">
        <w:rPr>
          <w:lang w:val="fr-FR"/>
        </w:rPr>
        <w:t xml:space="preserve">conclut que les donateurs reconnaissent la diversité des organisations de la société civile </w:t>
      </w:r>
      <w:r w:rsidR="00D805C3">
        <w:rPr>
          <w:lang w:val="fr-FR"/>
        </w:rPr>
        <w:t xml:space="preserve">en théorie, mais pas dans leurs mécanismes de soutien. Une approche unique est adoptée pour </w:t>
      </w:r>
      <w:r w:rsidR="00D805C3" w:rsidRPr="00D805C3">
        <w:rPr>
          <w:lang w:val="fr-FR"/>
        </w:rPr>
        <w:t>toutes les OSC</w:t>
      </w:r>
      <w:r w:rsidR="00D805C3">
        <w:rPr>
          <w:lang w:val="fr-FR"/>
        </w:rPr>
        <w:t>»</w:t>
      </w:r>
      <w:r w:rsidR="00D805C3" w:rsidRPr="00D805C3">
        <w:rPr>
          <w:lang w:val="fr-FR"/>
        </w:rPr>
        <w:t xml:space="preserve">. </w:t>
      </w:r>
      <w:r w:rsidR="001448D5">
        <w:rPr>
          <w:lang w:val="fr-FR"/>
        </w:rPr>
        <w:t xml:space="preserve">Pour finir, </w:t>
      </w:r>
      <w:r w:rsidR="00490DBB">
        <w:rPr>
          <w:lang w:val="fr-FR"/>
        </w:rPr>
        <w:t>le rapport</w:t>
      </w:r>
      <w:r w:rsidR="001448D5">
        <w:rPr>
          <w:lang w:val="fr-FR"/>
        </w:rPr>
        <w:t xml:space="preserve"> «identifie le besoin pour les donateurs de s’orienter vers des mécanismes </w:t>
      </w:r>
      <w:r w:rsidR="001448D5" w:rsidRPr="001448D5">
        <w:rPr>
          <w:lang w:val="fr-FR"/>
        </w:rPr>
        <w:t>de soutien axés sur les acteurs et d’utiliser les différences entre les syndicats et les OSC de façon complémentaire</w:t>
      </w:r>
      <w:r w:rsidR="001448D5">
        <w:rPr>
          <w:lang w:val="fr-FR"/>
        </w:rPr>
        <w:t>».</w:t>
      </w:r>
    </w:p>
    <w:p w14:paraId="795C762A" w14:textId="77777777" w:rsidR="001F5EC1" w:rsidRPr="00180ACD" w:rsidRDefault="001F5EC1" w:rsidP="001F5EC1">
      <w:pPr>
        <w:jc w:val="both"/>
        <w:rPr>
          <w:lang w:val="fr-FR"/>
        </w:rPr>
      </w:pPr>
    </w:p>
    <w:p w14:paraId="6B2E2077" w14:textId="04487721" w:rsidR="001F5EC1" w:rsidRPr="00180ACD" w:rsidRDefault="0003766C" w:rsidP="001F5EC1">
      <w:pPr>
        <w:jc w:val="both"/>
        <w:rPr>
          <w:lang w:val="fr-FR"/>
        </w:rPr>
      </w:pPr>
      <w:r>
        <w:rPr>
          <w:lang w:val="fr-FR"/>
        </w:rPr>
        <w:t xml:space="preserve">Depuis la réalisation de cette </w:t>
      </w:r>
      <w:r w:rsidR="00276034">
        <w:rPr>
          <w:lang w:val="fr-FR"/>
        </w:rPr>
        <w:t>étude</w:t>
      </w:r>
      <w:r>
        <w:rPr>
          <w:lang w:val="fr-FR"/>
        </w:rPr>
        <w:t xml:space="preserve"> initiale, plusieurs événements importants </w:t>
      </w:r>
      <w:r w:rsidR="00070514">
        <w:rPr>
          <w:lang w:val="fr-FR"/>
        </w:rPr>
        <w:t>ont eu lieu</w:t>
      </w:r>
      <w:r>
        <w:rPr>
          <w:lang w:val="fr-FR"/>
        </w:rPr>
        <w:t xml:space="preserve"> sur la scène </w:t>
      </w:r>
      <w:r w:rsidR="001F5EC1" w:rsidRPr="00180ACD">
        <w:rPr>
          <w:lang w:val="fr-FR"/>
        </w:rPr>
        <w:t>international</w:t>
      </w:r>
      <w:r>
        <w:rPr>
          <w:lang w:val="fr-FR"/>
        </w:rPr>
        <w:t>e</w:t>
      </w:r>
      <w:r w:rsidR="001F5EC1" w:rsidRPr="00180ACD">
        <w:rPr>
          <w:lang w:val="fr-FR"/>
        </w:rPr>
        <w:t>,</w:t>
      </w:r>
      <w:r>
        <w:rPr>
          <w:lang w:val="fr-FR"/>
        </w:rPr>
        <w:t xml:space="preserve"> en particulier l’accord sur l’</w:t>
      </w:r>
      <w:r w:rsidRPr="0003766C">
        <w:rPr>
          <w:lang w:val="fr-FR"/>
        </w:rPr>
        <w:t>Agenda pour le développement durable à l’horizon 2030</w:t>
      </w:r>
      <w:r w:rsidR="001F5EC1" w:rsidRPr="00180ACD">
        <w:rPr>
          <w:lang w:val="fr-FR"/>
        </w:rPr>
        <w:t xml:space="preserve">, </w:t>
      </w:r>
      <w:r>
        <w:rPr>
          <w:lang w:val="fr-FR"/>
        </w:rPr>
        <w:t>et les Objectifs de développement durable (ODD) qui l’accompagnent.</w:t>
      </w:r>
      <w:r w:rsidR="001F5EC1" w:rsidRPr="00180ACD">
        <w:rPr>
          <w:lang w:val="fr-FR"/>
        </w:rPr>
        <w:t xml:space="preserve"> </w:t>
      </w:r>
      <w:r>
        <w:rPr>
          <w:lang w:val="fr-FR"/>
        </w:rPr>
        <w:t xml:space="preserve">Ces ODD se composent d’objectifs et de cibles </w:t>
      </w:r>
      <w:r w:rsidR="00B17CBE">
        <w:rPr>
          <w:lang w:val="fr-FR"/>
        </w:rPr>
        <w:t>que</w:t>
      </w:r>
      <w:r>
        <w:rPr>
          <w:lang w:val="fr-FR"/>
        </w:rPr>
        <w:t xml:space="preserve"> le mouvement syndical</w:t>
      </w:r>
      <w:r w:rsidR="00B17CBE">
        <w:rPr>
          <w:lang w:val="fr-FR"/>
        </w:rPr>
        <w:t xml:space="preserve"> considère comme des priorités</w:t>
      </w:r>
      <w:r>
        <w:rPr>
          <w:lang w:val="fr-FR"/>
        </w:rPr>
        <w:t>, notamment</w:t>
      </w:r>
      <w:r w:rsidR="001F5EC1" w:rsidRPr="00180ACD">
        <w:rPr>
          <w:lang w:val="fr-FR"/>
        </w:rPr>
        <w:t xml:space="preserve"> </w:t>
      </w:r>
      <w:r>
        <w:rPr>
          <w:lang w:val="fr-FR"/>
        </w:rPr>
        <w:t xml:space="preserve">l’objectif spécifique </w:t>
      </w:r>
      <w:r w:rsidR="00D979EC">
        <w:rPr>
          <w:lang w:val="fr-FR"/>
        </w:rPr>
        <w:t>sur le</w:t>
      </w:r>
      <w:r>
        <w:rPr>
          <w:lang w:val="fr-FR"/>
        </w:rPr>
        <w:t xml:space="preserve"> travail décent.</w:t>
      </w:r>
      <w:r w:rsidR="001F5EC1" w:rsidRPr="00180ACD">
        <w:rPr>
          <w:lang w:val="fr-FR"/>
        </w:rPr>
        <w:t xml:space="preserve"> </w:t>
      </w:r>
      <w:r w:rsidR="00BF6911">
        <w:rPr>
          <w:lang w:val="fr-FR"/>
        </w:rPr>
        <w:t>Parallèlement, les</w:t>
      </w:r>
      <w:r w:rsidR="001F5EC1" w:rsidRPr="00180ACD">
        <w:rPr>
          <w:lang w:val="fr-FR"/>
        </w:rPr>
        <w:t xml:space="preserve"> efforts </w:t>
      </w:r>
      <w:r w:rsidR="00070514">
        <w:rPr>
          <w:lang w:val="fr-FR"/>
        </w:rPr>
        <w:t>déployés pour faire intervenir d</w:t>
      </w:r>
      <w:r w:rsidR="00BF6911">
        <w:rPr>
          <w:lang w:val="fr-FR"/>
        </w:rPr>
        <w:t>es acteurs non étatiques</w:t>
      </w:r>
      <w:r w:rsidR="001F5EC1" w:rsidRPr="00180ACD">
        <w:rPr>
          <w:lang w:val="fr-FR"/>
        </w:rPr>
        <w:t xml:space="preserve"> </w:t>
      </w:r>
      <w:r w:rsidR="00BF6911">
        <w:rPr>
          <w:lang w:val="fr-FR"/>
        </w:rPr>
        <w:t xml:space="preserve">se sont intensifiés et ont évolué, et il semble que </w:t>
      </w:r>
      <w:r w:rsidR="00E45DC6">
        <w:rPr>
          <w:lang w:val="fr-FR"/>
        </w:rPr>
        <w:t xml:space="preserve">la communauté du développement préfère à toutes les autres approches les partenariats </w:t>
      </w:r>
      <w:r w:rsidR="00D979EC">
        <w:rPr>
          <w:lang w:val="fr-FR"/>
        </w:rPr>
        <w:t>pluripartites</w:t>
      </w:r>
      <w:r w:rsidR="00E45DC6">
        <w:rPr>
          <w:lang w:val="fr-FR"/>
        </w:rPr>
        <w:t>.</w:t>
      </w:r>
    </w:p>
    <w:p w14:paraId="63A07522" w14:textId="77777777" w:rsidR="001F5EC1" w:rsidRPr="00180ACD" w:rsidRDefault="001F5EC1" w:rsidP="001F5EC1">
      <w:pPr>
        <w:jc w:val="both"/>
        <w:rPr>
          <w:lang w:val="fr-FR"/>
        </w:rPr>
      </w:pPr>
    </w:p>
    <w:p w14:paraId="1DBA7597" w14:textId="620701FB" w:rsidR="001F5EC1" w:rsidRPr="00180ACD" w:rsidRDefault="00070514" w:rsidP="001F5EC1">
      <w:pPr>
        <w:jc w:val="both"/>
        <w:rPr>
          <w:lang w:val="fr-FR"/>
        </w:rPr>
      </w:pPr>
      <w:r>
        <w:rPr>
          <w:rFonts w:cstheme="minorHAnsi"/>
          <w:lang w:val="fr-FR"/>
        </w:rPr>
        <w:t>C’est pourquoi</w:t>
      </w:r>
      <w:r w:rsidR="00921262">
        <w:rPr>
          <w:lang w:val="fr-FR"/>
        </w:rPr>
        <w:t xml:space="preserve"> il apparaît tout à fait justifié </w:t>
      </w:r>
      <w:r w:rsidR="00FA78B5">
        <w:rPr>
          <w:lang w:val="fr-FR"/>
        </w:rPr>
        <w:t>d’enrichir</w:t>
      </w:r>
      <w:r>
        <w:rPr>
          <w:lang w:val="fr-FR"/>
        </w:rPr>
        <w:t xml:space="preserve"> cette </w:t>
      </w:r>
      <w:r w:rsidR="00276034">
        <w:rPr>
          <w:lang w:val="fr-FR"/>
        </w:rPr>
        <w:t xml:space="preserve">étude </w:t>
      </w:r>
      <w:r w:rsidR="00921262">
        <w:rPr>
          <w:lang w:val="fr-FR"/>
        </w:rPr>
        <w:t>initiale, en tenant</w:t>
      </w:r>
      <w:r w:rsidR="00FA78B5">
        <w:rPr>
          <w:lang w:val="fr-FR"/>
        </w:rPr>
        <w:t xml:space="preserve"> tout particulièrement compte </w:t>
      </w:r>
      <w:r w:rsidR="00921262">
        <w:rPr>
          <w:lang w:val="fr-FR"/>
        </w:rPr>
        <w:t>du nouveau pro</w:t>
      </w:r>
      <w:r>
        <w:rPr>
          <w:lang w:val="fr-FR"/>
        </w:rPr>
        <w:t>gramme de développement mondial</w:t>
      </w:r>
      <w:r w:rsidR="00921262">
        <w:rPr>
          <w:lang w:val="fr-FR"/>
        </w:rPr>
        <w:t xml:space="preserve"> et de la dynamique</w:t>
      </w:r>
      <w:r>
        <w:rPr>
          <w:lang w:val="fr-FR"/>
        </w:rPr>
        <w:t>,</w:t>
      </w:r>
      <w:r w:rsidR="00921262">
        <w:rPr>
          <w:lang w:val="fr-FR"/>
        </w:rPr>
        <w:t xml:space="preserve"> en pleine évolution</w:t>
      </w:r>
      <w:r>
        <w:rPr>
          <w:lang w:val="fr-FR"/>
        </w:rPr>
        <w:t>,</w:t>
      </w:r>
      <w:r w:rsidR="00921262">
        <w:rPr>
          <w:lang w:val="fr-FR"/>
        </w:rPr>
        <w:t xml:space="preserve"> de la coopération </w:t>
      </w:r>
      <w:r>
        <w:rPr>
          <w:lang w:val="fr-FR"/>
        </w:rPr>
        <w:t>pluripartite</w:t>
      </w:r>
      <w:r w:rsidR="00921262">
        <w:rPr>
          <w:lang w:val="fr-FR"/>
        </w:rPr>
        <w:t xml:space="preserve">. </w:t>
      </w:r>
      <w:r w:rsidR="00276034">
        <w:rPr>
          <w:lang w:val="fr-FR"/>
        </w:rPr>
        <w:t>Cette nouvelle recherche porte</w:t>
      </w:r>
      <w:r w:rsidR="00551FD3">
        <w:rPr>
          <w:lang w:val="fr-FR"/>
        </w:rPr>
        <w:t>rait</w:t>
      </w:r>
      <w:r w:rsidR="00276034">
        <w:rPr>
          <w:lang w:val="fr-FR"/>
        </w:rPr>
        <w:t xml:space="preserve"> essentiellement</w:t>
      </w:r>
      <w:r w:rsidR="001F5EC1" w:rsidRPr="00180ACD">
        <w:rPr>
          <w:lang w:val="fr-FR"/>
        </w:rPr>
        <w:t xml:space="preserve"> </w:t>
      </w:r>
      <w:r w:rsidR="00276034">
        <w:rPr>
          <w:lang w:val="fr-FR"/>
        </w:rPr>
        <w:t xml:space="preserve">sur le rôle que la coopération au développement peut jouer ou, plus directement, sur </w:t>
      </w:r>
      <w:r w:rsidR="00971386">
        <w:rPr>
          <w:lang w:val="fr-FR"/>
        </w:rPr>
        <w:t>le type de soutien que les</w:t>
      </w:r>
      <w:r w:rsidR="00276034">
        <w:rPr>
          <w:lang w:val="fr-FR"/>
        </w:rPr>
        <w:t xml:space="preserve"> donateurs peuvent </w:t>
      </w:r>
      <w:r w:rsidR="00971386">
        <w:rPr>
          <w:lang w:val="fr-FR"/>
        </w:rPr>
        <w:t>apporter pour mettre</w:t>
      </w:r>
      <w:r w:rsidR="00276034">
        <w:rPr>
          <w:lang w:val="fr-FR"/>
        </w:rPr>
        <w:t xml:space="preserve"> en œuvre et </w:t>
      </w:r>
      <w:r w:rsidR="00971386">
        <w:rPr>
          <w:lang w:val="fr-FR"/>
        </w:rPr>
        <w:t xml:space="preserve">atteindre </w:t>
      </w:r>
      <w:r w:rsidR="00276034">
        <w:rPr>
          <w:lang w:val="fr-FR"/>
        </w:rPr>
        <w:t xml:space="preserve">l’objectif de travail décent pour tous, dans toutes ses </w:t>
      </w:r>
      <w:r w:rsidR="001F5EC1" w:rsidRPr="00180ACD">
        <w:rPr>
          <w:lang w:val="fr-FR"/>
        </w:rPr>
        <w:t xml:space="preserve">dimensions, </w:t>
      </w:r>
      <w:r w:rsidR="00276034">
        <w:rPr>
          <w:lang w:val="fr-FR"/>
        </w:rPr>
        <w:t xml:space="preserve">dans </w:t>
      </w:r>
      <w:r w:rsidR="00477F71">
        <w:rPr>
          <w:lang w:val="fr-FR"/>
        </w:rPr>
        <w:t>la perspective globale de</w:t>
      </w:r>
      <w:r w:rsidR="00971386">
        <w:rPr>
          <w:lang w:val="fr-FR"/>
        </w:rPr>
        <w:t xml:space="preserve"> la réalisation des</w:t>
      </w:r>
      <w:r w:rsidR="00276034">
        <w:rPr>
          <w:lang w:val="fr-FR"/>
        </w:rPr>
        <w:t xml:space="preserve"> ODD.</w:t>
      </w:r>
    </w:p>
    <w:p w14:paraId="153DEC56" w14:textId="77777777" w:rsidR="001F5EC1" w:rsidRPr="00180ACD" w:rsidRDefault="001F5EC1" w:rsidP="001F5EC1">
      <w:pPr>
        <w:jc w:val="both"/>
        <w:rPr>
          <w:lang w:val="fr-FR"/>
        </w:rPr>
      </w:pPr>
    </w:p>
    <w:p w14:paraId="03A067DA" w14:textId="22DD35DE" w:rsidR="001F5EC1" w:rsidRPr="00180ACD" w:rsidRDefault="00551FD3" w:rsidP="001F5EC1">
      <w:pPr>
        <w:jc w:val="both"/>
        <w:rPr>
          <w:lang w:val="fr-FR"/>
        </w:rPr>
      </w:pPr>
      <w:r>
        <w:rPr>
          <w:lang w:val="fr-FR"/>
        </w:rPr>
        <w:t>Dans l’ensemble</w:t>
      </w:r>
      <w:r w:rsidR="005868D6">
        <w:rPr>
          <w:lang w:val="fr-FR"/>
        </w:rPr>
        <w:t xml:space="preserve">, </w:t>
      </w:r>
      <w:r>
        <w:rPr>
          <w:lang w:val="fr-FR"/>
        </w:rPr>
        <w:t>cette recherche observerait</w:t>
      </w:r>
      <w:r w:rsidR="005868D6">
        <w:rPr>
          <w:lang w:val="fr-FR"/>
        </w:rPr>
        <w:t xml:space="preserve"> comment les donateurs</w:t>
      </w:r>
      <w:r w:rsidR="001F5EC1" w:rsidRPr="00180ACD">
        <w:rPr>
          <w:lang w:val="fr-FR"/>
        </w:rPr>
        <w:t xml:space="preserve"> </w:t>
      </w:r>
      <w:r>
        <w:rPr>
          <w:lang w:val="fr-FR"/>
        </w:rPr>
        <w:t>soutiennent les différentes dimensions de l’Agenda</w:t>
      </w:r>
      <w:r w:rsidR="001F5EC1" w:rsidRPr="00180ACD">
        <w:rPr>
          <w:lang w:val="fr-FR"/>
        </w:rPr>
        <w:t xml:space="preserve"> </w:t>
      </w:r>
      <w:r>
        <w:rPr>
          <w:lang w:val="fr-FR"/>
        </w:rPr>
        <w:t xml:space="preserve">pour le travail décent. </w:t>
      </w:r>
      <w:r w:rsidR="006652AB">
        <w:rPr>
          <w:lang w:val="fr-FR"/>
        </w:rPr>
        <w:t>Il pourrait s’agir dans un premier temps d’étudier très concrètement les ressources consacrées à la réalisation des quatre piliers du travail décent</w:t>
      </w:r>
      <w:r w:rsidR="00111BFD">
        <w:rPr>
          <w:lang w:val="fr-FR"/>
        </w:rPr>
        <w:t xml:space="preserve">, </w:t>
      </w:r>
      <w:r w:rsidR="00111BFD">
        <w:rPr>
          <w:lang w:val="fr-FR"/>
        </w:rPr>
        <w:lastRenderedPageBreak/>
        <w:t xml:space="preserve">en examinant par exemple le montant de l’APD affecté aux programmes de </w:t>
      </w:r>
      <w:r w:rsidR="001F5EC1" w:rsidRPr="00180ACD">
        <w:rPr>
          <w:lang w:val="fr-FR"/>
        </w:rPr>
        <w:t xml:space="preserve">protection </w:t>
      </w:r>
      <w:r w:rsidR="00111BFD" w:rsidRPr="00180ACD">
        <w:rPr>
          <w:lang w:val="fr-FR"/>
        </w:rPr>
        <w:t>social</w:t>
      </w:r>
      <w:r w:rsidR="00111BFD">
        <w:rPr>
          <w:lang w:val="fr-FR"/>
        </w:rPr>
        <w:t>e</w:t>
      </w:r>
      <w:r w:rsidR="001F5EC1" w:rsidRPr="00180ACD">
        <w:rPr>
          <w:lang w:val="fr-FR"/>
        </w:rPr>
        <w:t xml:space="preserve">. </w:t>
      </w:r>
      <w:r w:rsidR="00111BFD">
        <w:rPr>
          <w:lang w:val="fr-FR"/>
        </w:rPr>
        <w:t>Cela étant, i</w:t>
      </w:r>
      <w:r w:rsidR="005A5ACC">
        <w:rPr>
          <w:lang w:val="fr-FR"/>
        </w:rPr>
        <w:t>l sera plus intéressant de regarder au-delà des</w:t>
      </w:r>
      <w:r w:rsidR="00111BFD">
        <w:rPr>
          <w:lang w:val="fr-FR"/>
        </w:rPr>
        <w:t xml:space="preserve"> domaines qui </w:t>
      </w:r>
      <w:r w:rsidR="00070514">
        <w:rPr>
          <w:lang w:val="fr-FR"/>
        </w:rPr>
        <w:t xml:space="preserve">semblent </w:t>
      </w:r>
      <w:r w:rsidR="00111BFD">
        <w:rPr>
          <w:lang w:val="fr-FR"/>
        </w:rPr>
        <w:t>éviden</w:t>
      </w:r>
      <w:r w:rsidR="00070514">
        <w:rPr>
          <w:lang w:val="fr-FR"/>
        </w:rPr>
        <w:t>ts</w:t>
      </w:r>
      <w:r w:rsidR="001F5EC1" w:rsidRPr="00180ACD">
        <w:rPr>
          <w:lang w:val="fr-FR"/>
        </w:rPr>
        <w:t>,</w:t>
      </w:r>
      <w:r w:rsidR="00070514">
        <w:rPr>
          <w:lang w:val="fr-FR"/>
        </w:rPr>
        <w:t xml:space="preserve"> pour</w:t>
      </w:r>
      <w:r w:rsidR="00111BFD">
        <w:rPr>
          <w:lang w:val="fr-FR"/>
        </w:rPr>
        <w:t xml:space="preserve"> lesquels il est facile de chiffre</w:t>
      </w:r>
      <w:r w:rsidR="00070514">
        <w:rPr>
          <w:lang w:val="fr-FR"/>
        </w:rPr>
        <w:t>r</w:t>
      </w:r>
      <w:r w:rsidR="00111BFD">
        <w:rPr>
          <w:lang w:val="fr-FR"/>
        </w:rPr>
        <w:t xml:space="preserve"> le soutien des donateurs,</w:t>
      </w:r>
      <w:r w:rsidR="001F5EC1" w:rsidRPr="00180ACD">
        <w:rPr>
          <w:lang w:val="fr-FR"/>
        </w:rPr>
        <w:t xml:space="preserve"> </w:t>
      </w:r>
      <w:r w:rsidR="00111BFD">
        <w:rPr>
          <w:lang w:val="fr-FR"/>
        </w:rPr>
        <w:t xml:space="preserve">en étudiant </w:t>
      </w:r>
      <w:r w:rsidR="00DD1DF5">
        <w:rPr>
          <w:lang w:val="fr-FR"/>
        </w:rPr>
        <w:t>également</w:t>
      </w:r>
      <w:r w:rsidR="00111BFD">
        <w:rPr>
          <w:lang w:val="fr-FR"/>
        </w:rPr>
        <w:t xml:space="preserve"> comment la</w:t>
      </w:r>
      <w:r w:rsidR="001F5EC1" w:rsidRPr="00180ACD">
        <w:rPr>
          <w:lang w:val="fr-FR"/>
        </w:rPr>
        <w:t xml:space="preserve"> </w:t>
      </w:r>
      <w:r w:rsidR="00111BFD">
        <w:rPr>
          <w:lang w:val="fr-FR"/>
        </w:rPr>
        <w:t xml:space="preserve">politique des donateurs, </w:t>
      </w:r>
      <w:r w:rsidR="00070514">
        <w:rPr>
          <w:lang w:val="fr-FR"/>
        </w:rPr>
        <w:t xml:space="preserve">de manière </w:t>
      </w:r>
      <w:r w:rsidR="00111BFD">
        <w:rPr>
          <w:lang w:val="fr-FR"/>
        </w:rPr>
        <w:t xml:space="preserve">plus générale, </w:t>
      </w:r>
      <w:r w:rsidR="00AE47AF">
        <w:rPr>
          <w:lang w:val="fr-FR"/>
        </w:rPr>
        <w:t>permet de favoriser</w:t>
      </w:r>
      <w:r w:rsidR="00111BFD">
        <w:rPr>
          <w:lang w:val="fr-FR"/>
        </w:rPr>
        <w:t xml:space="preserve"> le travail décent. Cela pourrait par exemple consister à</w:t>
      </w:r>
      <w:r w:rsidR="001F5EC1" w:rsidRPr="00180ACD">
        <w:rPr>
          <w:lang w:val="fr-FR"/>
        </w:rPr>
        <w:t xml:space="preserve"> </w:t>
      </w:r>
      <w:r w:rsidR="006F60E4">
        <w:rPr>
          <w:lang w:val="fr-FR"/>
        </w:rPr>
        <w:t>analyser</w:t>
      </w:r>
      <w:r w:rsidR="00111BFD">
        <w:rPr>
          <w:lang w:val="fr-FR"/>
        </w:rPr>
        <w:t xml:space="preserve"> la stratégie d’un donateur du secteur privé pour déterminer si elle est en adéquation avec les objectifs de travail décent.</w:t>
      </w:r>
    </w:p>
    <w:p w14:paraId="3BBCCA0C" w14:textId="05A88DA0" w:rsidR="001F5EC1" w:rsidRPr="00180ACD" w:rsidRDefault="001F5EC1" w:rsidP="001F5EC1">
      <w:pPr>
        <w:jc w:val="both"/>
        <w:rPr>
          <w:lang w:val="fr-FR"/>
        </w:rPr>
      </w:pPr>
      <w:r w:rsidRPr="00180ACD">
        <w:rPr>
          <w:lang w:val="fr-FR"/>
        </w:rPr>
        <w:br/>
      </w:r>
      <w:r w:rsidR="00480FC2">
        <w:rPr>
          <w:lang w:val="fr-FR"/>
        </w:rPr>
        <w:t xml:space="preserve">Ensuite, il serait également </w:t>
      </w:r>
      <w:r w:rsidRPr="00180ACD">
        <w:rPr>
          <w:lang w:val="fr-FR"/>
        </w:rPr>
        <w:t>important</w:t>
      </w:r>
      <w:r w:rsidR="00480FC2">
        <w:rPr>
          <w:lang w:val="fr-FR"/>
        </w:rPr>
        <w:t xml:space="preserve"> d’identifier le niveau et le type de soutien apporté aux partenaires sociaux, </w:t>
      </w:r>
      <w:r w:rsidR="002C6348">
        <w:rPr>
          <w:lang w:val="fr-FR"/>
        </w:rPr>
        <w:t>et plus précisément</w:t>
      </w:r>
      <w:bookmarkStart w:id="0" w:name="_GoBack"/>
      <w:bookmarkEnd w:id="0"/>
      <w:r w:rsidR="00480FC2">
        <w:rPr>
          <w:lang w:val="fr-FR"/>
        </w:rPr>
        <w:t xml:space="preserve"> aux activités des syndicats, </w:t>
      </w:r>
      <w:r w:rsidR="00070514">
        <w:rPr>
          <w:lang w:val="fr-FR"/>
        </w:rPr>
        <w:t>en observant</w:t>
      </w:r>
      <w:r w:rsidR="00480FC2">
        <w:rPr>
          <w:lang w:val="fr-FR"/>
        </w:rPr>
        <w:t xml:space="preserve"> comment les donateurs peuvent soutenir, ou soutiennent, le dialogue social aux niveaux national, régional et même mondial.</w:t>
      </w:r>
    </w:p>
    <w:p w14:paraId="549FFC82" w14:textId="77777777" w:rsidR="001F5EC1" w:rsidRPr="00180ACD" w:rsidRDefault="001F5EC1" w:rsidP="001F5EC1">
      <w:pPr>
        <w:jc w:val="both"/>
        <w:rPr>
          <w:lang w:val="fr-FR"/>
        </w:rPr>
      </w:pPr>
    </w:p>
    <w:p w14:paraId="7E711F7B" w14:textId="27FDEBA7" w:rsidR="00A701EB" w:rsidRPr="00180ACD" w:rsidRDefault="00753F21" w:rsidP="00480FC2">
      <w:pPr>
        <w:jc w:val="both"/>
        <w:rPr>
          <w:lang w:val="fr-FR"/>
        </w:rPr>
      </w:pPr>
      <w:r>
        <w:rPr>
          <w:lang w:val="fr-FR"/>
        </w:rPr>
        <w:t>Cette recherche</w:t>
      </w:r>
      <w:r w:rsidR="001F5EC1" w:rsidRPr="00180ACD">
        <w:rPr>
          <w:lang w:val="fr-FR"/>
        </w:rPr>
        <w:t xml:space="preserve"> </w:t>
      </w:r>
      <w:r>
        <w:rPr>
          <w:lang w:val="fr-FR"/>
        </w:rPr>
        <w:t>prendra comme point de départ l’étude initialement réalisée en</w:t>
      </w:r>
      <w:r w:rsidR="001F5EC1" w:rsidRPr="00180ACD">
        <w:rPr>
          <w:lang w:val="fr-FR"/>
        </w:rPr>
        <w:t xml:space="preserve"> 2012 </w:t>
      </w:r>
      <w:r>
        <w:rPr>
          <w:lang w:val="fr-FR"/>
        </w:rPr>
        <w:t xml:space="preserve">mais elle pourrait également exploiter et utiliser les résultats d’autres travaux de recherche et </w:t>
      </w:r>
      <w:r w:rsidR="00DD1DF5">
        <w:rPr>
          <w:lang w:val="fr-FR"/>
        </w:rPr>
        <w:t xml:space="preserve">des </w:t>
      </w:r>
      <w:r>
        <w:rPr>
          <w:lang w:val="fr-FR"/>
        </w:rPr>
        <w:t xml:space="preserve">études de cas effectués récemment par le RSCD, qui a mené une enquête sur le financement privé dans le développement et </w:t>
      </w:r>
      <w:r w:rsidR="001549CB">
        <w:rPr>
          <w:lang w:val="fr-FR"/>
        </w:rPr>
        <w:t xml:space="preserve">sur </w:t>
      </w:r>
      <w:r>
        <w:rPr>
          <w:lang w:val="fr-FR"/>
        </w:rPr>
        <w:t>le rôle du dialogue social dans trois pays</w:t>
      </w:r>
      <w:r w:rsidR="00480FC2">
        <w:rPr>
          <w:lang w:val="fr-FR"/>
        </w:rPr>
        <w:t>.</w:t>
      </w:r>
    </w:p>
    <w:sectPr w:rsidR="00A701EB" w:rsidRPr="00180ACD" w:rsidSect="00064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66" w:bottom="2552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9EF60" w14:textId="77777777" w:rsidR="00971F0D" w:rsidRDefault="00971F0D" w:rsidP="00463227">
      <w:pPr>
        <w:spacing w:after="0" w:line="240" w:lineRule="auto"/>
      </w:pPr>
      <w:r>
        <w:separator/>
      </w:r>
    </w:p>
  </w:endnote>
  <w:endnote w:type="continuationSeparator" w:id="0">
    <w:p w14:paraId="6C53F8B5" w14:textId="77777777" w:rsidR="00971F0D" w:rsidRDefault="00971F0D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B2E5C" w14:textId="77777777" w:rsidR="00BC2F49" w:rsidRDefault="00BC2F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57FB2" w14:textId="77777777" w:rsidR="00BC2F49" w:rsidRDefault="00BC2F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38B6" w14:textId="77777777" w:rsidR="00BC2F49" w:rsidRDefault="00BC2F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4F97C" w14:textId="77777777" w:rsidR="00971F0D" w:rsidRDefault="00971F0D" w:rsidP="00463227">
      <w:pPr>
        <w:spacing w:after="0" w:line="240" w:lineRule="auto"/>
      </w:pPr>
      <w:r>
        <w:separator/>
      </w:r>
    </w:p>
  </w:footnote>
  <w:footnote w:type="continuationSeparator" w:id="0">
    <w:p w14:paraId="1DCFA562" w14:textId="77777777" w:rsidR="00971F0D" w:rsidRDefault="00971F0D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A77C" w14:textId="2A414A82" w:rsidR="00463227" w:rsidRDefault="00971F0D">
    <w:pPr>
      <w:pStyle w:val="En-tte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8EE3" w14:textId="668139DA" w:rsidR="00463227" w:rsidRDefault="00971F0D">
    <w:pPr>
      <w:pStyle w:val="En-tte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063D" w14:textId="541B94DB" w:rsidR="00463227" w:rsidRDefault="00971F0D">
    <w:pPr>
      <w:pStyle w:val="En-tte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7FB6AAD"/>
    <w:multiLevelType w:val="hybridMultilevel"/>
    <w:tmpl w:val="8BB05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15AD8"/>
    <w:multiLevelType w:val="multilevel"/>
    <w:tmpl w:val="CE30C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920CB1"/>
    <w:multiLevelType w:val="multilevel"/>
    <w:tmpl w:val="1F627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632839"/>
    <w:multiLevelType w:val="hybridMultilevel"/>
    <w:tmpl w:val="A904A9A4"/>
    <w:lvl w:ilvl="0" w:tplc="EFC4E02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25019"/>
    <w:rsid w:val="0003766C"/>
    <w:rsid w:val="00064020"/>
    <w:rsid w:val="00070514"/>
    <w:rsid w:val="000F2590"/>
    <w:rsid w:val="00111BFD"/>
    <w:rsid w:val="001175CD"/>
    <w:rsid w:val="001351B9"/>
    <w:rsid w:val="001448D5"/>
    <w:rsid w:val="001549CB"/>
    <w:rsid w:val="00180ACD"/>
    <w:rsid w:val="00180C65"/>
    <w:rsid w:val="001F5EC1"/>
    <w:rsid w:val="002675D3"/>
    <w:rsid w:val="0027327A"/>
    <w:rsid w:val="00276034"/>
    <w:rsid w:val="002A4E8B"/>
    <w:rsid w:val="002C6348"/>
    <w:rsid w:val="002F4CD7"/>
    <w:rsid w:val="00303A02"/>
    <w:rsid w:val="003A0DF9"/>
    <w:rsid w:val="00463227"/>
    <w:rsid w:val="00477F71"/>
    <w:rsid w:val="00480FC2"/>
    <w:rsid w:val="00490DBB"/>
    <w:rsid w:val="0052127F"/>
    <w:rsid w:val="00551FD3"/>
    <w:rsid w:val="005613F6"/>
    <w:rsid w:val="00583C45"/>
    <w:rsid w:val="005868D6"/>
    <w:rsid w:val="005A5ACC"/>
    <w:rsid w:val="005A7105"/>
    <w:rsid w:val="00606ABE"/>
    <w:rsid w:val="006652AB"/>
    <w:rsid w:val="006F60E4"/>
    <w:rsid w:val="00753F21"/>
    <w:rsid w:val="0086688F"/>
    <w:rsid w:val="008A3C4A"/>
    <w:rsid w:val="00921262"/>
    <w:rsid w:val="00931531"/>
    <w:rsid w:val="00971386"/>
    <w:rsid w:val="00971F0D"/>
    <w:rsid w:val="00A05592"/>
    <w:rsid w:val="00A701EB"/>
    <w:rsid w:val="00AE47AF"/>
    <w:rsid w:val="00AF6AA1"/>
    <w:rsid w:val="00B17CBE"/>
    <w:rsid w:val="00B50CDC"/>
    <w:rsid w:val="00B55C5F"/>
    <w:rsid w:val="00BA3DBE"/>
    <w:rsid w:val="00BC2F49"/>
    <w:rsid w:val="00BF6911"/>
    <w:rsid w:val="00C802C3"/>
    <w:rsid w:val="00C97769"/>
    <w:rsid w:val="00D00190"/>
    <w:rsid w:val="00D45258"/>
    <w:rsid w:val="00D77A47"/>
    <w:rsid w:val="00D805C3"/>
    <w:rsid w:val="00D9110A"/>
    <w:rsid w:val="00D945BB"/>
    <w:rsid w:val="00D979EC"/>
    <w:rsid w:val="00DD1DF5"/>
    <w:rsid w:val="00E45DC6"/>
    <w:rsid w:val="00EE229C"/>
    <w:rsid w:val="00EE6E6F"/>
    <w:rsid w:val="00EF4C75"/>
    <w:rsid w:val="00FA78B5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50D4B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EB"/>
    <w:rPr>
      <w:lang w:val="es-E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3A02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before="120" w:after="0" w:line="264" w:lineRule="auto"/>
      <w:outlineLvl w:val="1"/>
    </w:pPr>
    <w:rPr>
      <w:rFonts w:asciiTheme="majorHAnsi" w:eastAsiaTheme="majorEastAsia" w:hAnsiTheme="majorHAnsi" w:cstheme="majorBidi"/>
      <w:caps/>
      <w:spacing w:val="15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227"/>
  </w:style>
  <w:style w:type="paragraph" w:styleId="Pieddepage">
    <w:name w:val="footer"/>
    <w:basedOn w:val="Normal"/>
    <w:link w:val="PieddepageC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Policepardfau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Policepardfau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Policepardfaut"/>
    <w:link w:val="SubTitulo"/>
    <w:rsid w:val="005613F6"/>
    <w:rPr>
      <w:sz w:val="36"/>
      <w:szCs w:val="36"/>
    </w:rPr>
  </w:style>
  <w:style w:type="paragraph" w:styleId="Paragraphedeliste">
    <w:name w:val="List Paragraph"/>
    <w:basedOn w:val="Normal"/>
    <w:uiPriority w:val="34"/>
    <w:qFormat/>
    <w:rsid w:val="00BA3DBE"/>
    <w:pPr>
      <w:ind w:left="720"/>
      <w:contextualSpacing/>
    </w:pPr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D0019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03A02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  <w:lang w:val="en-US"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0705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EB"/>
    <w:rPr>
      <w:lang w:val="es-E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3A02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before="120" w:after="0" w:line="264" w:lineRule="auto"/>
      <w:outlineLvl w:val="1"/>
    </w:pPr>
    <w:rPr>
      <w:rFonts w:asciiTheme="majorHAnsi" w:eastAsiaTheme="majorEastAsia" w:hAnsiTheme="majorHAnsi" w:cstheme="majorBidi"/>
      <w:caps/>
      <w:spacing w:val="15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227"/>
  </w:style>
  <w:style w:type="paragraph" w:styleId="Pieddepage">
    <w:name w:val="footer"/>
    <w:basedOn w:val="Normal"/>
    <w:link w:val="PieddepageC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Policepardfau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Policepardfau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Policepardfaut"/>
    <w:link w:val="SubTitulo"/>
    <w:rsid w:val="005613F6"/>
    <w:rPr>
      <w:sz w:val="36"/>
      <w:szCs w:val="36"/>
    </w:rPr>
  </w:style>
  <w:style w:type="paragraph" w:styleId="Paragraphedeliste">
    <w:name w:val="List Paragraph"/>
    <w:basedOn w:val="Normal"/>
    <w:uiPriority w:val="34"/>
    <w:qFormat/>
    <w:rsid w:val="00BA3DBE"/>
    <w:pPr>
      <w:ind w:left="720"/>
      <w:contextualSpacing/>
    </w:pPr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D0019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03A02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  <w:lang w:val="en-US"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070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19AC-C9DF-45FE-9F56-A185154E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150921 document</vt:lpstr>
      <vt:lpstr>150921 document</vt:lpstr>
      <vt:lpstr/>
    </vt:vector>
  </TitlesOfParts>
  <Company>International Trade Union Confederation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150921 document</dc:title>
  <dc:creator>Carol</dc:creator>
  <cp:lastModifiedBy>BIORET</cp:lastModifiedBy>
  <cp:revision>33</cp:revision>
  <cp:lastPrinted>2016-03-27T21:19:00Z</cp:lastPrinted>
  <dcterms:created xsi:type="dcterms:W3CDTF">2016-03-22T11:51:00Z</dcterms:created>
  <dcterms:modified xsi:type="dcterms:W3CDTF">2016-03-29T07:33:00Z</dcterms:modified>
</cp:coreProperties>
</file>