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6" w:rsidRPr="004314B0" w:rsidRDefault="0069704F" w:rsidP="00B338F3">
      <w:pPr>
        <w:jc w:val="center"/>
        <w:rPr>
          <w:lang w:val="es-ES_tradnl"/>
        </w:rPr>
      </w:pPr>
      <w:r w:rsidRPr="004314B0">
        <w:rPr>
          <w:noProof/>
          <w:lang w:val="fr-BE" w:eastAsia="fr-BE"/>
        </w:rPr>
        <w:drawing>
          <wp:inline distT="0" distB="0" distL="0" distR="0" wp14:anchorId="6C8C0707" wp14:editId="52F69BB7">
            <wp:extent cx="2564157" cy="941935"/>
            <wp:effectExtent l="0" t="0" r="7620" b="0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054" cy="9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22" w:rsidRPr="00590327" w:rsidRDefault="00312322" w:rsidP="00CE2738">
      <w:pPr>
        <w:pStyle w:val="Title"/>
        <w:spacing w:after="120"/>
        <w:jc w:val="center"/>
        <w:rPr>
          <w:b/>
          <w:bCs/>
          <w:sz w:val="24"/>
          <w:szCs w:val="36"/>
          <w:lang w:val="es-ES_tradnl"/>
        </w:rPr>
      </w:pPr>
    </w:p>
    <w:p w:rsidR="000E5730" w:rsidRPr="004314B0" w:rsidRDefault="00CF522C" w:rsidP="000E5730">
      <w:pPr>
        <w:pStyle w:val="Title"/>
        <w:spacing w:after="120"/>
        <w:jc w:val="center"/>
        <w:rPr>
          <w:b/>
          <w:bCs/>
          <w:sz w:val="36"/>
          <w:szCs w:val="36"/>
          <w:lang w:val="es-ES_tradnl"/>
        </w:rPr>
      </w:pPr>
      <w:r w:rsidRPr="004314B0">
        <w:rPr>
          <w:b/>
          <w:bCs/>
          <w:sz w:val="36"/>
          <w:szCs w:val="36"/>
          <w:lang w:val="es-ES_tradnl"/>
        </w:rPr>
        <w:t xml:space="preserve">Seminario de la RSCD sobre </w:t>
      </w:r>
      <w:r w:rsidR="00230284">
        <w:rPr>
          <w:b/>
          <w:bCs/>
          <w:sz w:val="36"/>
          <w:szCs w:val="36"/>
          <w:lang w:val="es-ES_tradnl"/>
        </w:rPr>
        <w:t>el sector privado en el desarrollo</w:t>
      </w:r>
    </w:p>
    <w:p w:rsidR="009C764D" w:rsidRDefault="009C764D" w:rsidP="006A395B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4314B0">
        <w:rPr>
          <w:rFonts w:ascii="Arial" w:hAnsi="Arial" w:cs="Arial"/>
          <w:sz w:val="24"/>
          <w:szCs w:val="24"/>
          <w:lang w:val="es-ES_tradnl"/>
        </w:rPr>
        <w:t xml:space="preserve">28-30 </w:t>
      </w:r>
      <w:r w:rsidR="004314B0" w:rsidRPr="004314B0">
        <w:rPr>
          <w:rFonts w:ascii="Arial" w:hAnsi="Arial" w:cs="Arial"/>
          <w:sz w:val="24"/>
          <w:szCs w:val="24"/>
          <w:lang w:val="es-ES_tradnl"/>
        </w:rPr>
        <w:t>DE OCTUBRE</w:t>
      </w:r>
      <w:r w:rsidRPr="004314B0">
        <w:rPr>
          <w:rFonts w:ascii="Arial" w:hAnsi="Arial" w:cs="Arial"/>
          <w:sz w:val="24"/>
          <w:szCs w:val="24"/>
          <w:lang w:val="es-ES_tradnl"/>
        </w:rPr>
        <w:t xml:space="preserve"> 2013</w:t>
      </w:r>
    </w:p>
    <w:p w:rsidR="002B1934" w:rsidRPr="004314B0" w:rsidRDefault="002B1934" w:rsidP="006A395B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UGT - Sala de la Brigadas Internacionales</w:t>
      </w:r>
    </w:p>
    <w:p w:rsidR="00F971A6" w:rsidRPr="004314B0" w:rsidRDefault="00F971A6" w:rsidP="00381C4F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4314B0">
        <w:rPr>
          <w:rFonts w:ascii="Arial" w:hAnsi="Arial" w:cs="Arial"/>
          <w:sz w:val="24"/>
          <w:szCs w:val="24"/>
          <w:lang w:val="es-ES_tradnl"/>
        </w:rPr>
        <w:t>La Rambla de Santa Mónica, 10</w:t>
      </w:r>
    </w:p>
    <w:p w:rsidR="009C764D" w:rsidRDefault="00F971A6" w:rsidP="00381C4F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4314B0">
        <w:rPr>
          <w:rFonts w:ascii="Arial" w:hAnsi="Arial" w:cs="Arial"/>
          <w:sz w:val="24"/>
          <w:szCs w:val="24"/>
          <w:lang w:val="es-ES_tradnl"/>
        </w:rPr>
        <w:t>Barcelona</w:t>
      </w:r>
    </w:p>
    <w:p w:rsidR="00590327" w:rsidRPr="004314B0" w:rsidRDefault="00590327" w:rsidP="00381C4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es-ES_tradnl"/>
        </w:rPr>
      </w:pPr>
    </w:p>
    <w:p w:rsidR="009C764D" w:rsidRPr="004314B0" w:rsidRDefault="004314B0" w:rsidP="009C764D">
      <w:pPr>
        <w:spacing w:after="0"/>
        <w:rPr>
          <w:b/>
          <w:u w:val="single"/>
          <w:lang w:val="es-ES_tradnl"/>
        </w:rPr>
      </w:pPr>
      <w:r w:rsidRPr="004314B0">
        <w:rPr>
          <w:b/>
          <w:u w:val="single"/>
          <w:lang w:val="es-ES_tradnl"/>
        </w:rPr>
        <w:t>Objetivos del seminario</w:t>
      </w:r>
      <w:r w:rsidR="009C764D" w:rsidRPr="004314B0">
        <w:rPr>
          <w:b/>
          <w:u w:val="single"/>
          <w:lang w:val="es-ES_tradnl"/>
        </w:rPr>
        <w:t>:</w:t>
      </w:r>
    </w:p>
    <w:p w:rsidR="00230284" w:rsidRPr="00230284" w:rsidRDefault="002B1934" w:rsidP="00230284">
      <w:pPr>
        <w:pStyle w:val="ListParagraph"/>
        <w:numPr>
          <w:ilvl w:val="0"/>
          <w:numId w:val="14"/>
        </w:numPr>
        <w:jc w:val="both"/>
        <w:rPr>
          <w:lang w:val="es-ES_tradnl"/>
        </w:rPr>
      </w:pPr>
      <w:r>
        <w:rPr>
          <w:rStyle w:val="hps"/>
          <w:lang w:val="es-ES"/>
        </w:rPr>
        <w:t>Compartir</w:t>
      </w:r>
      <w:r w:rsidR="00230284">
        <w:rPr>
          <w:rStyle w:val="hps"/>
          <w:lang w:val="es-ES"/>
        </w:rPr>
        <w:t xml:space="preserve"> análisis</w:t>
      </w:r>
      <w:r w:rsidR="00230284">
        <w:rPr>
          <w:lang w:val="es-ES"/>
        </w:rPr>
        <w:t xml:space="preserve"> </w:t>
      </w:r>
      <w:r w:rsidR="00230284">
        <w:rPr>
          <w:rStyle w:val="hps"/>
          <w:lang w:val="es-ES"/>
        </w:rPr>
        <w:t xml:space="preserve">y </w:t>
      </w:r>
      <w:r>
        <w:rPr>
          <w:rStyle w:val="hps"/>
          <w:lang w:val="es-ES"/>
        </w:rPr>
        <w:t xml:space="preserve">articular </w:t>
      </w:r>
      <w:r w:rsidR="00230284">
        <w:rPr>
          <w:rStyle w:val="hps"/>
          <w:lang w:val="es-ES"/>
        </w:rPr>
        <w:t>una visión</w:t>
      </w:r>
      <w:r w:rsidR="00230284">
        <w:rPr>
          <w:lang w:val="es-ES"/>
        </w:rPr>
        <w:t xml:space="preserve"> </w:t>
      </w:r>
      <w:r w:rsidR="00230284" w:rsidRPr="00230284">
        <w:rPr>
          <w:rStyle w:val="hps"/>
          <w:lang w:val="es-ES"/>
        </w:rPr>
        <w:t>común</w:t>
      </w:r>
      <w:r w:rsidR="00230284">
        <w:rPr>
          <w:lang w:val="es-ES"/>
        </w:rPr>
        <w:t xml:space="preserve"> </w:t>
      </w:r>
      <w:r w:rsidR="00230284">
        <w:rPr>
          <w:rStyle w:val="hps"/>
          <w:lang w:val="es-ES"/>
        </w:rPr>
        <w:t>sobre el papel del</w:t>
      </w:r>
      <w:r w:rsidR="00230284">
        <w:rPr>
          <w:lang w:val="es-ES"/>
        </w:rPr>
        <w:t xml:space="preserve"> </w:t>
      </w:r>
      <w:r w:rsidR="00230284">
        <w:rPr>
          <w:rStyle w:val="hps"/>
          <w:lang w:val="es-ES"/>
        </w:rPr>
        <w:t>sector</w:t>
      </w:r>
      <w:r w:rsidR="00230284">
        <w:rPr>
          <w:lang w:val="es-ES"/>
        </w:rPr>
        <w:t xml:space="preserve"> </w:t>
      </w:r>
      <w:r w:rsidR="00230284">
        <w:rPr>
          <w:rStyle w:val="hps"/>
          <w:lang w:val="es-ES"/>
        </w:rPr>
        <w:t>privado en el desarrollo</w:t>
      </w:r>
      <w:r w:rsidR="00230284">
        <w:rPr>
          <w:lang w:val="es-ES"/>
        </w:rPr>
        <w:t xml:space="preserve">: reflexiones sobre la base del </w:t>
      </w:r>
      <w:hyperlink r:id="rId10" w:history="1">
        <w:r w:rsidR="00230284" w:rsidRPr="00230284">
          <w:rPr>
            <w:rStyle w:val="Hyperlink"/>
            <w:lang w:val="es-ES"/>
          </w:rPr>
          <w:t>documento de la RSCD</w:t>
        </w:r>
      </w:hyperlink>
      <w:r w:rsidR="00230284">
        <w:rPr>
          <w:lang w:val="es-ES"/>
        </w:rPr>
        <w:t>.</w:t>
      </w:r>
    </w:p>
    <w:p w:rsidR="00230284" w:rsidRDefault="00230284" w:rsidP="00230284">
      <w:pPr>
        <w:pStyle w:val="ListParagraph"/>
        <w:numPr>
          <w:ilvl w:val="0"/>
          <w:numId w:val="14"/>
        </w:numPr>
        <w:rPr>
          <w:lang w:val="es-ES"/>
        </w:rPr>
      </w:pPr>
      <w:r w:rsidRPr="00230284">
        <w:rPr>
          <w:lang w:val="es-ES"/>
        </w:rPr>
        <w:t xml:space="preserve">Fortalecer la capacidad de incidencia de las organizaciones sindicales a nivel nacional, regional e internacional: </w:t>
      </w:r>
      <w:r>
        <w:rPr>
          <w:lang w:val="es-ES"/>
        </w:rPr>
        <w:t>discutir</w:t>
      </w:r>
      <w:r w:rsidRPr="00230284">
        <w:rPr>
          <w:lang w:val="es-ES"/>
        </w:rPr>
        <w:t xml:space="preserve"> y adoptar mensajes sindicales sobre el Sector Privado en el Desarrollo</w:t>
      </w:r>
      <w:r>
        <w:rPr>
          <w:lang w:val="es-ES"/>
        </w:rPr>
        <w:t>.</w:t>
      </w:r>
    </w:p>
    <w:p w:rsidR="00590327" w:rsidRPr="00590327" w:rsidRDefault="00590327" w:rsidP="00590327">
      <w:pPr>
        <w:pStyle w:val="ListParagraph"/>
        <w:rPr>
          <w:sz w:val="18"/>
          <w:lang w:val="es-ES"/>
        </w:rPr>
      </w:pPr>
    </w:p>
    <w:p w:rsidR="009C764D" w:rsidRPr="004314B0" w:rsidRDefault="00300226" w:rsidP="00F971A6">
      <w:pPr>
        <w:jc w:val="center"/>
        <w:rPr>
          <w:lang w:val="es-ES_tradnl"/>
        </w:rPr>
      </w:pPr>
      <w:r w:rsidRPr="00300226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_tradnl"/>
        </w:rPr>
        <w:t>ORDEN DEL DÍA</w:t>
      </w:r>
      <w:r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_tradnl"/>
        </w:rPr>
        <w:t xml:space="preserve"> </w:t>
      </w:r>
      <w:r w:rsidR="002B1934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es-ES_tradnl"/>
        </w:rPr>
        <w:t>(revisado)</w:t>
      </w:r>
    </w:p>
    <w:p w:rsidR="00B7259F" w:rsidRPr="004314B0" w:rsidRDefault="004314B0" w:rsidP="009C764D">
      <w:pPr>
        <w:spacing w:after="0"/>
        <w:rPr>
          <w:b/>
          <w:i/>
          <w:lang w:val="es-ES_tradnl"/>
        </w:rPr>
      </w:pPr>
      <w:r>
        <w:rPr>
          <w:b/>
          <w:i/>
          <w:lang w:val="es-ES_tradnl"/>
        </w:rPr>
        <w:t>Lunes</w:t>
      </w:r>
      <w:r w:rsidR="00B7259F" w:rsidRPr="004314B0">
        <w:rPr>
          <w:b/>
          <w:i/>
          <w:lang w:val="es-ES_tradnl"/>
        </w:rPr>
        <w:t xml:space="preserve"> </w:t>
      </w:r>
      <w:r w:rsidR="009C764D" w:rsidRPr="004314B0">
        <w:rPr>
          <w:b/>
          <w:i/>
          <w:lang w:val="es-ES_tradnl"/>
        </w:rPr>
        <w:t>28</w:t>
      </w:r>
      <w:r w:rsidR="00B7259F" w:rsidRPr="004314B0">
        <w:rPr>
          <w:b/>
          <w:i/>
          <w:lang w:val="es-ES_tradnl"/>
        </w:rPr>
        <w:t xml:space="preserve"> </w:t>
      </w:r>
      <w:r w:rsidR="002B1934">
        <w:rPr>
          <w:b/>
          <w:i/>
          <w:lang w:val="es-ES_tradnl"/>
        </w:rPr>
        <w:t>de octubre</w:t>
      </w:r>
    </w:p>
    <w:p w:rsidR="009C764D" w:rsidRPr="004314B0" w:rsidRDefault="009C764D" w:rsidP="00381C4F">
      <w:pPr>
        <w:spacing w:after="0"/>
        <w:ind w:left="-567"/>
        <w:rPr>
          <w:rStyle w:val="IntenseReference"/>
          <w:bCs w:val="0"/>
          <w:i/>
          <w:smallCaps w:val="0"/>
          <w:color w:val="auto"/>
          <w:spacing w:val="0"/>
          <w:u w:val="none"/>
          <w:lang w:val="es-ES_tradnl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6803"/>
      </w:tblGrid>
      <w:tr w:rsidR="009C764D" w:rsidRPr="004314B0" w:rsidTr="00052F28">
        <w:trPr>
          <w:trHeight w:val="397"/>
        </w:trPr>
        <w:tc>
          <w:tcPr>
            <w:tcW w:w="2411" w:type="dxa"/>
          </w:tcPr>
          <w:p w:rsidR="009C764D" w:rsidRPr="004314B0" w:rsidRDefault="004314B0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Mañana</w:t>
            </w:r>
          </w:p>
        </w:tc>
        <w:tc>
          <w:tcPr>
            <w:tcW w:w="6803" w:type="dxa"/>
          </w:tcPr>
          <w:p w:rsidR="009C764D" w:rsidRPr="004314B0" w:rsidRDefault="004314B0" w:rsidP="00132F40">
            <w:pPr>
              <w:rPr>
                <w:lang w:val="es-ES_tradnl"/>
              </w:rPr>
            </w:pPr>
            <w:r w:rsidRPr="004314B0">
              <w:rPr>
                <w:lang w:val="es-ES_tradnl"/>
              </w:rPr>
              <w:t>Llegada de los participantes</w:t>
            </w:r>
          </w:p>
        </w:tc>
      </w:tr>
      <w:tr w:rsidR="009C764D" w:rsidRPr="00104340" w:rsidTr="00052F28">
        <w:tc>
          <w:tcPr>
            <w:tcW w:w="2411" w:type="dxa"/>
          </w:tcPr>
          <w:p w:rsidR="002B1934" w:rsidRDefault="009C764D" w:rsidP="00132F40">
            <w:pPr>
              <w:rPr>
                <w:color w:val="E36C0A" w:themeColor="accent6" w:themeShade="BF"/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>16.00h-</w:t>
            </w:r>
            <w:r w:rsidR="002B1934">
              <w:rPr>
                <w:color w:val="E36C0A" w:themeColor="accent6" w:themeShade="BF"/>
                <w:lang w:val="es-ES_tradnl"/>
              </w:rPr>
              <w:t>16.30h</w:t>
            </w: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  <w:r>
              <w:rPr>
                <w:color w:val="E36C0A" w:themeColor="accent6" w:themeShade="BF"/>
                <w:lang w:val="es-ES_tradnl"/>
              </w:rPr>
              <w:t>16.30h-17.00h</w:t>
            </w: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  <w:r>
              <w:rPr>
                <w:color w:val="E36C0A" w:themeColor="accent6" w:themeShade="BF"/>
                <w:lang w:val="es-ES_tradnl"/>
              </w:rPr>
              <w:t>17.00h-18.</w:t>
            </w:r>
            <w:r w:rsidR="00052F28">
              <w:rPr>
                <w:color w:val="E36C0A" w:themeColor="accent6" w:themeShade="BF"/>
                <w:lang w:val="es-ES_tradnl"/>
              </w:rPr>
              <w:t>3</w:t>
            </w:r>
            <w:r>
              <w:rPr>
                <w:color w:val="E36C0A" w:themeColor="accent6" w:themeShade="BF"/>
                <w:lang w:val="es-ES_tradnl"/>
              </w:rPr>
              <w:t>0h</w:t>
            </w: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9C764D" w:rsidRPr="004314B0" w:rsidRDefault="009C764D" w:rsidP="00132F40">
            <w:pPr>
              <w:rPr>
                <w:color w:val="E36C0A" w:themeColor="accent6" w:themeShade="BF"/>
                <w:lang w:val="es-ES_tradnl"/>
              </w:rPr>
            </w:pPr>
          </w:p>
        </w:tc>
        <w:tc>
          <w:tcPr>
            <w:tcW w:w="6803" w:type="dxa"/>
          </w:tcPr>
          <w:p w:rsidR="00F971A6" w:rsidRDefault="004314B0" w:rsidP="00132F40">
            <w:pPr>
              <w:rPr>
                <w:lang w:val="es-ES_tradnl"/>
              </w:rPr>
            </w:pPr>
            <w:r w:rsidRPr="004314B0">
              <w:rPr>
                <w:lang w:val="es-ES_tradnl"/>
              </w:rPr>
              <w:t>Apertura del seminario</w:t>
            </w:r>
            <w:r>
              <w:rPr>
                <w:lang w:val="es-ES_tradnl"/>
              </w:rPr>
              <w:t xml:space="preserve"> y presentación de los participantes</w:t>
            </w:r>
          </w:p>
          <w:p w:rsidR="002B1934" w:rsidRPr="002B1934" w:rsidRDefault="002B1934" w:rsidP="002B1934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s-ES_tradnl"/>
              </w:rPr>
            </w:pPr>
            <w:r w:rsidRPr="002B1934">
              <w:rPr>
                <w:b/>
                <w:i/>
                <w:lang w:val="es-ES_tradnl"/>
              </w:rPr>
              <w:t>Jan Dereymaeker y Paola Simonetti - RSCD</w:t>
            </w:r>
          </w:p>
          <w:p w:rsidR="00F971A6" w:rsidRPr="004314B0" w:rsidRDefault="00F971A6" w:rsidP="00132F40">
            <w:pPr>
              <w:rPr>
                <w:lang w:val="es-ES_tradnl"/>
              </w:rPr>
            </w:pPr>
          </w:p>
          <w:p w:rsidR="009C764D" w:rsidRPr="004314B0" w:rsidRDefault="00DB5132" w:rsidP="00132F40">
            <w:pPr>
              <w:rPr>
                <w:lang w:val="es-ES_tradnl"/>
              </w:rPr>
            </w:pPr>
            <w:r w:rsidRPr="004314B0">
              <w:rPr>
                <w:lang w:val="es-ES_tradnl"/>
              </w:rPr>
              <w:t>Presentación</w:t>
            </w:r>
            <w:r w:rsidR="009C764D" w:rsidRPr="004314B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del documento de la RSCD:</w:t>
            </w:r>
          </w:p>
          <w:p w:rsidR="009C764D" w:rsidRPr="002B1934" w:rsidRDefault="009C764D" w:rsidP="002B1934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s-ES_tradnl"/>
              </w:rPr>
            </w:pPr>
            <w:r w:rsidRPr="002B1934">
              <w:rPr>
                <w:b/>
                <w:i/>
                <w:lang w:val="es-ES_tradnl"/>
              </w:rPr>
              <w:t>Pierre Habbard, TUAC/</w:t>
            </w:r>
            <w:r w:rsidR="00DB5132" w:rsidRPr="002B1934">
              <w:rPr>
                <w:b/>
                <w:i/>
                <w:lang w:val="es-ES_tradnl"/>
              </w:rPr>
              <w:t>CSI</w:t>
            </w:r>
          </w:p>
          <w:p w:rsidR="00F971A6" w:rsidRPr="004314B0" w:rsidRDefault="00F971A6" w:rsidP="00132F40">
            <w:pPr>
              <w:rPr>
                <w:lang w:val="es-ES_tradnl"/>
              </w:rPr>
            </w:pPr>
          </w:p>
          <w:p w:rsidR="00DB5132" w:rsidRDefault="00DB5132" w:rsidP="00F971A6">
            <w:pPr>
              <w:rPr>
                <w:lang w:val="es-ES_tradnl"/>
              </w:rPr>
            </w:pPr>
            <w:r w:rsidRPr="00DB5132">
              <w:rPr>
                <w:lang w:val="es-ES_tradnl"/>
              </w:rPr>
              <w:t>Presentación de los análisis y puntos de vista de</w:t>
            </w:r>
            <w:r>
              <w:rPr>
                <w:lang w:val="es-ES_tradnl"/>
              </w:rPr>
              <w:t>:</w:t>
            </w:r>
          </w:p>
          <w:p w:rsidR="009C764D" w:rsidRPr="002B1934" w:rsidRDefault="009C764D" w:rsidP="002B1934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s-ES_tradnl"/>
              </w:rPr>
            </w:pPr>
            <w:r w:rsidRPr="002B1934">
              <w:rPr>
                <w:b/>
                <w:i/>
                <w:lang w:val="es-ES_tradnl"/>
              </w:rPr>
              <w:t>Jes</w:t>
            </w:r>
            <w:r w:rsidR="002B1934">
              <w:rPr>
                <w:b/>
                <w:i/>
                <w:lang w:val="es-ES_tradnl"/>
              </w:rPr>
              <w:t>ú</w:t>
            </w:r>
            <w:r w:rsidRPr="002B1934">
              <w:rPr>
                <w:b/>
                <w:i/>
                <w:lang w:val="es-ES_tradnl"/>
              </w:rPr>
              <w:t>s Carri</w:t>
            </w:r>
            <w:r w:rsidR="002B1934">
              <w:rPr>
                <w:b/>
                <w:i/>
                <w:lang w:val="es-ES_tradnl"/>
              </w:rPr>
              <w:t>ó</w:t>
            </w:r>
            <w:r w:rsidRPr="002B1934">
              <w:rPr>
                <w:b/>
                <w:i/>
                <w:lang w:val="es-ES_tradnl"/>
              </w:rPr>
              <w:t xml:space="preserve">n:  </w:t>
            </w:r>
            <w:r w:rsidRPr="002B1934">
              <w:rPr>
                <w:lang w:val="es-ES_tradnl"/>
              </w:rPr>
              <w:t>RETS (</w:t>
            </w:r>
            <w:r w:rsidR="00DB5132" w:rsidRPr="002B1934">
              <w:rPr>
                <w:lang w:val="es-ES_tradnl"/>
              </w:rPr>
              <w:t>Red de Empresas Transnacionales</w:t>
            </w:r>
            <w:r w:rsidRPr="002B1934">
              <w:rPr>
                <w:lang w:val="es-ES_tradnl"/>
              </w:rPr>
              <w:t>)</w:t>
            </w:r>
          </w:p>
          <w:p w:rsidR="009C764D" w:rsidRPr="002B1934" w:rsidRDefault="009C764D" w:rsidP="002B1934">
            <w:pPr>
              <w:pStyle w:val="ListParagraph"/>
              <w:numPr>
                <w:ilvl w:val="0"/>
                <w:numId w:val="17"/>
              </w:numPr>
              <w:rPr>
                <w:lang w:val="es-ES_tradnl"/>
              </w:rPr>
            </w:pPr>
            <w:r w:rsidRPr="002B1934">
              <w:rPr>
                <w:b/>
                <w:i/>
                <w:lang w:val="es-ES_tradnl"/>
              </w:rPr>
              <w:t>Jeroen Kwakkenbos</w:t>
            </w:r>
            <w:r w:rsidR="002B1934">
              <w:rPr>
                <w:b/>
                <w:i/>
                <w:lang w:val="es-ES_tradnl"/>
              </w:rPr>
              <w:t xml:space="preserve">: </w:t>
            </w:r>
            <w:r w:rsidRPr="002B1934">
              <w:rPr>
                <w:b/>
                <w:i/>
                <w:lang w:val="es-ES_tradnl"/>
              </w:rPr>
              <w:t xml:space="preserve"> </w:t>
            </w:r>
            <w:r w:rsidRPr="002B1934">
              <w:rPr>
                <w:lang w:val="es-ES_tradnl"/>
              </w:rPr>
              <w:t>Eurodad (</w:t>
            </w:r>
            <w:r w:rsidR="00DB5132" w:rsidRPr="002B1934">
              <w:rPr>
                <w:lang w:val="es-ES_tradnl"/>
              </w:rPr>
              <w:t>sobre el informe</w:t>
            </w:r>
            <w:r w:rsidRPr="002B1934">
              <w:rPr>
                <w:lang w:val="es-ES_tradnl"/>
              </w:rPr>
              <w:t xml:space="preserve"> </w:t>
            </w:r>
            <w:r w:rsidR="00DB5132" w:rsidRPr="002B1934">
              <w:rPr>
                <w:lang w:val="es-ES_tradnl"/>
              </w:rPr>
              <w:t>“</w:t>
            </w:r>
            <w:proofErr w:type="spellStart"/>
            <w:r w:rsidRPr="002B1934">
              <w:rPr>
                <w:lang w:val="es-ES_tradnl"/>
              </w:rPr>
              <w:t>Doing</w:t>
            </w:r>
            <w:proofErr w:type="spellEnd"/>
            <w:r w:rsidRPr="002B1934">
              <w:rPr>
                <w:lang w:val="es-ES_tradnl"/>
              </w:rPr>
              <w:t xml:space="preserve"> Business</w:t>
            </w:r>
            <w:r w:rsidR="00DB5132" w:rsidRPr="002B1934">
              <w:rPr>
                <w:lang w:val="es-ES_tradnl"/>
              </w:rPr>
              <w:t>”</w:t>
            </w:r>
            <w:r w:rsidRPr="002B1934">
              <w:rPr>
                <w:lang w:val="es-ES_tradnl"/>
              </w:rPr>
              <w:t>)</w:t>
            </w:r>
          </w:p>
          <w:p w:rsidR="00052F28" w:rsidRDefault="00052F28" w:rsidP="002B1934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Aito</w:t>
            </w:r>
            <w:r w:rsidR="00200793">
              <w:rPr>
                <w:b/>
                <w:i/>
                <w:lang w:val="es-ES_tradnl"/>
              </w:rPr>
              <w:t>r Pé</w:t>
            </w:r>
            <w:bookmarkStart w:id="0" w:name="_GoBack"/>
            <w:bookmarkEnd w:id="0"/>
            <w:r>
              <w:rPr>
                <w:b/>
                <w:i/>
                <w:lang w:val="es-ES_tradnl"/>
              </w:rPr>
              <w:t>rez:</w:t>
            </w:r>
            <w:r>
              <w:rPr>
                <w:lang w:val="es-ES_tradnl"/>
              </w:rPr>
              <w:t xml:space="preserve"> Instituto Elcano, Experto para DCF-NNUU</w:t>
            </w:r>
          </w:p>
          <w:p w:rsidR="009C764D" w:rsidRPr="002B1934" w:rsidRDefault="009C764D" w:rsidP="002B1934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lang w:val="es-ES_tradnl"/>
              </w:rPr>
            </w:pPr>
            <w:proofErr w:type="spellStart"/>
            <w:r w:rsidRPr="002B1934">
              <w:rPr>
                <w:b/>
                <w:i/>
                <w:lang w:val="es-ES_tradnl"/>
              </w:rPr>
              <w:t>Nùria</w:t>
            </w:r>
            <w:proofErr w:type="spellEnd"/>
            <w:r w:rsidRPr="002B1934">
              <w:rPr>
                <w:b/>
                <w:i/>
                <w:lang w:val="es-ES_tradnl"/>
              </w:rPr>
              <w:t xml:space="preserve"> </w:t>
            </w:r>
            <w:proofErr w:type="spellStart"/>
            <w:r w:rsidRPr="002B1934">
              <w:rPr>
                <w:b/>
                <w:i/>
                <w:lang w:val="es-ES_tradnl"/>
              </w:rPr>
              <w:t>Camps</w:t>
            </w:r>
            <w:proofErr w:type="spellEnd"/>
            <w:r w:rsidR="002B1934">
              <w:rPr>
                <w:b/>
                <w:i/>
                <w:lang w:val="es-ES_tradnl"/>
              </w:rPr>
              <w:t xml:space="preserve"> i Vidal</w:t>
            </w:r>
            <w:r w:rsidRPr="002B1934">
              <w:rPr>
                <w:b/>
                <w:i/>
                <w:lang w:val="es-ES_tradnl"/>
              </w:rPr>
              <w:t xml:space="preserve">: </w:t>
            </w:r>
            <w:r w:rsidR="00AA551D" w:rsidRPr="00052F28">
              <w:rPr>
                <w:lang w:val="es-ES_tradnl"/>
              </w:rPr>
              <w:t>Coordinación</w:t>
            </w:r>
            <w:r w:rsidRPr="00052F28">
              <w:rPr>
                <w:lang w:val="es-ES_tradnl"/>
              </w:rPr>
              <w:t xml:space="preserve"> </w:t>
            </w:r>
            <w:r w:rsidR="00AA551D" w:rsidRPr="00052F28">
              <w:rPr>
                <w:lang w:val="es-ES_tradnl"/>
              </w:rPr>
              <w:t>de las ONG en</w:t>
            </w:r>
            <w:r w:rsidRPr="00052F28">
              <w:rPr>
                <w:lang w:val="es-ES_tradnl"/>
              </w:rPr>
              <w:t xml:space="preserve"> Catalunya</w:t>
            </w:r>
          </w:p>
          <w:p w:rsidR="00F971A6" w:rsidRPr="004314B0" w:rsidRDefault="00F971A6" w:rsidP="00F971A6">
            <w:pPr>
              <w:rPr>
                <w:lang w:val="es-ES_tradnl"/>
              </w:rPr>
            </w:pPr>
          </w:p>
        </w:tc>
      </w:tr>
      <w:tr w:rsidR="009C764D" w:rsidRPr="00104340" w:rsidTr="00052F28">
        <w:tc>
          <w:tcPr>
            <w:tcW w:w="2411" w:type="dxa"/>
          </w:tcPr>
          <w:p w:rsidR="009C764D" w:rsidRPr="004314B0" w:rsidRDefault="002B1934" w:rsidP="00052F28">
            <w:pPr>
              <w:rPr>
                <w:color w:val="E36C0A" w:themeColor="accent6" w:themeShade="BF"/>
                <w:lang w:val="es-ES_tradnl"/>
              </w:rPr>
            </w:pPr>
            <w:r>
              <w:rPr>
                <w:color w:val="E36C0A" w:themeColor="accent6" w:themeShade="BF"/>
                <w:lang w:val="es-ES_tradnl"/>
              </w:rPr>
              <w:t>18.</w:t>
            </w:r>
            <w:r w:rsidR="00052F28">
              <w:rPr>
                <w:color w:val="E36C0A" w:themeColor="accent6" w:themeShade="BF"/>
                <w:lang w:val="es-ES_tradnl"/>
              </w:rPr>
              <w:t>30</w:t>
            </w:r>
            <w:r>
              <w:rPr>
                <w:color w:val="E36C0A" w:themeColor="accent6" w:themeShade="BF"/>
                <w:lang w:val="es-ES_tradnl"/>
              </w:rPr>
              <w:t>h-</w:t>
            </w:r>
            <w:r w:rsidRPr="004314B0">
              <w:rPr>
                <w:color w:val="E36C0A" w:themeColor="accent6" w:themeShade="BF"/>
                <w:lang w:val="es-ES_tradnl"/>
              </w:rPr>
              <w:t>19.</w:t>
            </w:r>
            <w:r w:rsidR="00052F28">
              <w:rPr>
                <w:color w:val="E36C0A" w:themeColor="accent6" w:themeShade="BF"/>
                <w:lang w:val="es-ES_tradnl"/>
              </w:rPr>
              <w:t>3</w:t>
            </w:r>
            <w:r w:rsidRPr="004314B0">
              <w:rPr>
                <w:color w:val="E36C0A" w:themeColor="accent6" w:themeShade="BF"/>
                <w:lang w:val="es-ES_tradnl"/>
              </w:rPr>
              <w:t>0h</w:t>
            </w:r>
          </w:p>
        </w:tc>
        <w:tc>
          <w:tcPr>
            <w:tcW w:w="6803" w:type="dxa"/>
          </w:tcPr>
          <w:p w:rsidR="009C764D" w:rsidRPr="004314B0" w:rsidRDefault="002B1934" w:rsidP="002B193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C&amp;R </w:t>
            </w:r>
            <w:r w:rsidR="004314B0" w:rsidRPr="004314B0">
              <w:rPr>
                <w:lang w:val="es-ES_tradnl"/>
              </w:rPr>
              <w:t xml:space="preserve">Debate en </w:t>
            </w:r>
            <w:r>
              <w:rPr>
                <w:lang w:val="es-ES_tradnl"/>
              </w:rPr>
              <w:t xml:space="preserve">plenaria </w:t>
            </w:r>
          </w:p>
        </w:tc>
      </w:tr>
      <w:tr w:rsidR="009C764D" w:rsidRPr="004314B0" w:rsidTr="00052F28">
        <w:tc>
          <w:tcPr>
            <w:tcW w:w="2411" w:type="dxa"/>
            <w:shd w:val="clear" w:color="auto" w:fill="FFC000"/>
          </w:tcPr>
          <w:p w:rsidR="009C764D" w:rsidRPr="004314B0" w:rsidRDefault="009C764D" w:rsidP="00052F28">
            <w:pPr>
              <w:rPr>
                <w:lang w:val="es-ES_tradnl"/>
              </w:rPr>
            </w:pPr>
            <w:r w:rsidRPr="004314B0">
              <w:rPr>
                <w:lang w:val="es-ES_tradnl"/>
              </w:rPr>
              <w:t>19.</w:t>
            </w:r>
            <w:r w:rsidR="00052F28">
              <w:rPr>
                <w:lang w:val="es-ES_tradnl"/>
              </w:rPr>
              <w:t>3</w:t>
            </w:r>
            <w:r w:rsidRPr="004314B0">
              <w:rPr>
                <w:lang w:val="es-ES_tradnl"/>
              </w:rPr>
              <w:t>0</w:t>
            </w:r>
            <w:r w:rsidR="00052F28">
              <w:rPr>
                <w:lang w:val="es-ES_tradnl"/>
              </w:rPr>
              <w:t>h</w:t>
            </w:r>
            <w:r w:rsidRPr="004314B0">
              <w:rPr>
                <w:lang w:val="es-ES_tradnl"/>
              </w:rPr>
              <w:t>-20.</w:t>
            </w:r>
            <w:r w:rsidR="00052F28">
              <w:rPr>
                <w:lang w:val="es-ES_tradnl"/>
              </w:rPr>
              <w:t>3</w:t>
            </w:r>
            <w:r w:rsidRPr="004314B0">
              <w:rPr>
                <w:lang w:val="es-ES_tradnl"/>
              </w:rPr>
              <w:t>0h</w:t>
            </w:r>
          </w:p>
        </w:tc>
        <w:tc>
          <w:tcPr>
            <w:tcW w:w="6803" w:type="dxa"/>
            <w:shd w:val="clear" w:color="auto" w:fill="FFC000"/>
          </w:tcPr>
          <w:p w:rsidR="00F971A6" w:rsidRDefault="004314B0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Pr="004314B0">
              <w:rPr>
                <w:lang w:val="es-ES_tradnl"/>
              </w:rPr>
              <w:t>ecepción de bienvenida</w:t>
            </w:r>
          </w:p>
          <w:p w:rsidR="002B1934" w:rsidRPr="004314B0" w:rsidRDefault="002B1934" w:rsidP="00132F40">
            <w:pPr>
              <w:rPr>
                <w:lang w:val="es-ES_tradnl"/>
              </w:rPr>
            </w:pPr>
          </w:p>
        </w:tc>
      </w:tr>
    </w:tbl>
    <w:p w:rsidR="00FE7C76" w:rsidRPr="004314B0" w:rsidRDefault="00FE7C76" w:rsidP="003A4D1A">
      <w:pPr>
        <w:rPr>
          <w:b/>
          <w:i/>
          <w:lang w:val="es-ES_tradnl"/>
        </w:rPr>
      </w:pPr>
    </w:p>
    <w:p w:rsidR="002174B6" w:rsidRDefault="002174B6" w:rsidP="009C764D">
      <w:pPr>
        <w:rPr>
          <w:b/>
          <w:i/>
          <w:lang w:val="es-ES_tradnl"/>
        </w:rPr>
      </w:pPr>
    </w:p>
    <w:p w:rsidR="00104340" w:rsidRPr="004314B0" w:rsidRDefault="00104340" w:rsidP="009C764D">
      <w:pPr>
        <w:rPr>
          <w:b/>
          <w:i/>
          <w:lang w:val="es-ES_tradnl"/>
        </w:rPr>
      </w:pPr>
    </w:p>
    <w:p w:rsidR="006F745D" w:rsidRPr="004314B0" w:rsidRDefault="00300226" w:rsidP="009C764D">
      <w:pPr>
        <w:rPr>
          <w:rStyle w:val="IntenseReference"/>
          <w:bCs w:val="0"/>
          <w:i/>
          <w:smallCaps w:val="0"/>
          <w:color w:val="auto"/>
          <w:spacing w:val="0"/>
          <w:u w:val="none"/>
          <w:lang w:val="es-ES_tradnl"/>
        </w:rPr>
      </w:pPr>
      <w:r>
        <w:rPr>
          <w:b/>
          <w:i/>
          <w:lang w:val="es-ES_tradnl"/>
        </w:rPr>
        <w:lastRenderedPageBreak/>
        <w:t>Martes</w:t>
      </w:r>
      <w:r w:rsidR="009C764D" w:rsidRPr="004314B0">
        <w:rPr>
          <w:b/>
          <w:i/>
          <w:lang w:val="es-ES_tradnl"/>
        </w:rPr>
        <w:t xml:space="preserve"> 29</w:t>
      </w:r>
      <w:r w:rsidR="002B1934">
        <w:rPr>
          <w:b/>
          <w:i/>
          <w:lang w:val="es-ES_tradnl"/>
        </w:rPr>
        <w:t xml:space="preserve"> de Octubre</w:t>
      </w: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187E66" w:rsidRPr="002B1934" w:rsidTr="009C764D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2B1934" w:rsidRDefault="00187E66" w:rsidP="00132F40">
            <w:pPr>
              <w:rPr>
                <w:color w:val="E36C0A" w:themeColor="accent6" w:themeShade="BF"/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 xml:space="preserve">9.30 – </w:t>
            </w:r>
            <w:r w:rsidR="002B1934">
              <w:rPr>
                <w:color w:val="E36C0A" w:themeColor="accent6" w:themeShade="BF"/>
                <w:lang w:val="es-ES_tradnl"/>
              </w:rPr>
              <w:t>10.30h</w:t>
            </w: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2B1934" w:rsidRDefault="002B1934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590327" w:rsidRDefault="00590327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187E66" w:rsidRPr="004314B0" w:rsidRDefault="00187E66" w:rsidP="00132F40">
            <w:pPr>
              <w:rPr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>1</w:t>
            </w:r>
            <w:r w:rsidR="002B1934">
              <w:rPr>
                <w:color w:val="E36C0A" w:themeColor="accent6" w:themeShade="BF"/>
                <w:lang w:val="es-ES_tradnl"/>
              </w:rPr>
              <w:t>0.00h-1</w:t>
            </w:r>
            <w:r w:rsidRPr="004314B0">
              <w:rPr>
                <w:color w:val="E36C0A" w:themeColor="accent6" w:themeShade="BF"/>
                <w:lang w:val="es-ES_tradnl"/>
              </w:rPr>
              <w:t>2.00h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87E66" w:rsidRDefault="002B1934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Análisis, agenda internacional  </w:t>
            </w:r>
            <w:proofErr w:type="spellStart"/>
            <w:proofErr w:type="gramStart"/>
            <w:r>
              <w:rPr>
                <w:lang w:val="es-ES_tradnl"/>
              </w:rPr>
              <w:t>y</w:t>
            </w:r>
            <w:proofErr w:type="spellEnd"/>
            <w:proofErr w:type="gramEnd"/>
            <w:r>
              <w:rPr>
                <w:lang w:val="es-ES_tradnl"/>
              </w:rPr>
              <w:t xml:space="preserve"> instigadores del compromiso del sector privado en el desarrollo</w:t>
            </w:r>
            <w:r w:rsidR="00590327">
              <w:rPr>
                <w:lang w:val="es-ES_tradnl"/>
              </w:rPr>
              <w:t>.</w:t>
            </w:r>
          </w:p>
          <w:p w:rsidR="002B1934" w:rsidRPr="002B1934" w:rsidRDefault="002B1934" w:rsidP="002B1934">
            <w:pPr>
              <w:pStyle w:val="ListParagraph"/>
              <w:numPr>
                <w:ilvl w:val="0"/>
                <w:numId w:val="18"/>
              </w:numPr>
              <w:rPr>
                <w:lang w:val="es-ES_tradnl"/>
              </w:rPr>
            </w:pPr>
            <w:r>
              <w:rPr>
                <w:b/>
                <w:i/>
                <w:lang w:val="es-ES_tradnl"/>
              </w:rPr>
              <w:t>Pierre Habbard, TUAC</w:t>
            </w:r>
          </w:p>
          <w:p w:rsidR="002B1934" w:rsidRPr="002B1934" w:rsidRDefault="002B1934" w:rsidP="002B1934">
            <w:pPr>
              <w:pStyle w:val="ListParagraph"/>
              <w:ind w:left="360"/>
              <w:rPr>
                <w:lang w:val="es-ES_tradnl"/>
              </w:rPr>
            </w:pPr>
          </w:p>
          <w:p w:rsidR="00F971A6" w:rsidRDefault="00590327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Grupos de trabajo</w:t>
            </w:r>
          </w:p>
          <w:p w:rsidR="00590327" w:rsidRPr="004314B0" w:rsidRDefault="00590327" w:rsidP="00132F40">
            <w:pPr>
              <w:rPr>
                <w:lang w:val="es-ES_tradnl"/>
              </w:rPr>
            </w:pPr>
          </w:p>
        </w:tc>
      </w:tr>
      <w:tr w:rsidR="00F971A6" w:rsidRPr="004314B0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F971A6" w:rsidRPr="004314B0" w:rsidRDefault="00F971A6" w:rsidP="00132F40">
            <w:pPr>
              <w:rPr>
                <w:lang w:val="es-ES_tradnl"/>
              </w:rPr>
            </w:pPr>
          </w:p>
        </w:tc>
        <w:tc>
          <w:tcPr>
            <w:tcW w:w="5670" w:type="dxa"/>
            <w:shd w:val="clear" w:color="auto" w:fill="FFC000"/>
          </w:tcPr>
          <w:p w:rsidR="00F971A6" w:rsidRPr="004314B0" w:rsidRDefault="004314B0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Pausa</w:t>
            </w:r>
            <w:r w:rsidRPr="004314B0">
              <w:rPr>
                <w:lang w:val="es-ES_tradnl"/>
              </w:rPr>
              <w:t xml:space="preserve"> café</w:t>
            </w:r>
          </w:p>
        </w:tc>
      </w:tr>
      <w:tr w:rsidR="00187E66" w:rsidRPr="00104340" w:rsidTr="009C764D">
        <w:tc>
          <w:tcPr>
            <w:tcW w:w="2552" w:type="dxa"/>
            <w:shd w:val="clear" w:color="auto" w:fill="auto"/>
          </w:tcPr>
          <w:p w:rsidR="00187E66" w:rsidRPr="004314B0" w:rsidRDefault="00187E66" w:rsidP="00132F40">
            <w:pPr>
              <w:rPr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>12.30-14.00h</w:t>
            </w:r>
          </w:p>
        </w:tc>
        <w:tc>
          <w:tcPr>
            <w:tcW w:w="5670" w:type="dxa"/>
            <w:shd w:val="clear" w:color="auto" w:fill="auto"/>
          </w:tcPr>
          <w:p w:rsidR="00590327" w:rsidRDefault="00300226" w:rsidP="00590327">
            <w:pPr>
              <w:rPr>
                <w:lang w:val="es-ES_tradnl"/>
              </w:rPr>
            </w:pPr>
            <w:r w:rsidRPr="00300226">
              <w:rPr>
                <w:lang w:val="es-ES_tradnl"/>
              </w:rPr>
              <w:t xml:space="preserve">Debate en plenaria sobre </w:t>
            </w:r>
            <w:r w:rsidR="00590327">
              <w:rPr>
                <w:lang w:val="es-ES_tradnl"/>
              </w:rPr>
              <w:t xml:space="preserve">Análisis, agenda internacional  </w:t>
            </w:r>
            <w:proofErr w:type="spellStart"/>
            <w:proofErr w:type="gramStart"/>
            <w:r w:rsidR="00590327">
              <w:rPr>
                <w:lang w:val="es-ES_tradnl"/>
              </w:rPr>
              <w:t>y</w:t>
            </w:r>
            <w:proofErr w:type="spellEnd"/>
            <w:proofErr w:type="gramEnd"/>
            <w:r w:rsidR="00590327">
              <w:rPr>
                <w:lang w:val="es-ES_tradnl"/>
              </w:rPr>
              <w:t xml:space="preserve"> instigadores del compromiso del sector privado en el desarrollo.</w:t>
            </w:r>
          </w:p>
          <w:p w:rsidR="00F971A6" w:rsidRPr="004314B0" w:rsidRDefault="00F971A6" w:rsidP="00590327">
            <w:pPr>
              <w:rPr>
                <w:lang w:val="es-ES_tradnl"/>
              </w:rPr>
            </w:pPr>
          </w:p>
        </w:tc>
      </w:tr>
      <w:tr w:rsidR="00187E66" w:rsidRPr="004314B0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187E66" w:rsidRPr="004314B0" w:rsidRDefault="00187E66" w:rsidP="00132F40">
            <w:pPr>
              <w:rPr>
                <w:lang w:val="es-ES_tradnl"/>
              </w:rPr>
            </w:pPr>
          </w:p>
        </w:tc>
        <w:tc>
          <w:tcPr>
            <w:tcW w:w="5670" w:type="dxa"/>
            <w:shd w:val="clear" w:color="auto" w:fill="FFC000"/>
          </w:tcPr>
          <w:p w:rsidR="00187E66" w:rsidRPr="004314B0" w:rsidRDefault="00300226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Almuerzo</w:t>
            </w:r>
          </w:p>
          <w:p w:rsidR="00F971A6" w:rsidRPr="004314B0" w:rsidRDefault="00F971A6" w:rsidP="00132F40">
            <w:pPr>
              <w:rPr>
                <w:lang w:val="es-ES_tradnl"/>
              </w:rPr>
            </w:pPr>
          </w:p>
        </w:tc>
      </w:tr>
      <w:tr w:rsidR="00187E66" w:rsidRPr="00104340" w:rsidTr="009C764D">
        <w:tc>
          <w:tcPr>
            <w:tcW w:w="2552" w:type="dxa"/>
            <w:shd w:val="clear" w:color="auto" w:fill="auto"/>
          </w:tcPr>
          <w:p w:rsidR="00590327" w:rsidRDefault="00187E66" w:rsidP="00132F40">
            <w:pPr>
              <w:rPr>
                <w:color w:val="E36C0A" w:themeColor="accent6" w:themeShade="BF"/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>16.00-</w:t>
            </w:r>
            <w:r w:rsidR="00590327">
              <w:rPr>
                <w:color w:val="E36C0A" w:themeColor="accent6" w:themeShade="BF"/>
                <w:lang w:val="es-ES_tradnl"/>
              </w:rPr>
              <w:t>17.00h</w:t>
            </w:r>
          </w:p>
          <w:p w:rsidR="00590327" w:rsidRDefault="00590327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590327" w:rsidRDefault="00590327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187E66" w:rsidRPr="004314B0" w:rsidRDefault="00590327" w:rsidP="00590327">
            <w:pPr>
              <w:rPr>
                <w:lang w:val="es-ES_tradnl"/>
              </w:rPr>
            </w:pPr>
            <w:r>
              <w:rPr>
                <w:color w:val="E36C0A" w:themeColor="accent6" w:themeShade="BF"/>
                <w:lang w:val="es-ES_tradnl"/>
              </w:rPr>
              <w:t>17.00h-</w:t>
            </w:r>
            <w:r w:rsidR="00187E66" w:rsidRPr="004314B0">
              <w:rPr>
                <w:color w:val="E36C0A" w:themeColor="accent6" w:themeShade="BF"/>
                <w:lang w:val="es-ES_tradnl"/>
              </w:rPr>
              <w:t>19.</w:t>
            </w:r>
            <w:r>
              <w:rPr>
                <w:color w:val="E36C0A" w:themeColor="accent6" w:themeShade="BF"/>
                <w:lang w:val="es-ES_tradnl"/>
              </w:rPr>
              <w:t>0</w:t>
            </w:r>
            <w:r w:rsidR="00187E66" w:rsidRPr="004314B0">
              <w:rPr>
                <w:color w:val="E36C0A" w:themeColor="accent6" w:themeShade="BF"/>
                <w:lang w:val="es-ES_tradnl"/>
              </w:rPr>
              <w:t>0h</w:t>
            </w:r>
          </w:p>
        </w:tc>
        <w:tc>
          <w:tcPr>
            <w:tcW w:w="5670" w:type="dxa"/>
            <w:shd w:val="clear" w:color="auto" w:fill="auto"/>
          </w:tcPr>
          <w:p w:rsidR="00590327" w:rsidRDefault="00590327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Introducción sobre Perspectivas Sindicales</w:t>
            </w:r>
          </w:p>
          <w:p w:rsidR="00590327" w:rsidRPr="002B1934" w:rsidRDefault="00590327" w:rsidP="00590327">
            <w:pPr>
              <w:pStyle w:val="ListParagraph"/>
              <w:numPr>
                <w:ilvl w:val="0"/>
                <w:numId w:val="18"/>
              </w:numPr>
              <w:rPr>
                <w:lang w:val="es-ES_tradnl"/>
              </w:rPr>
            </w:pPr>
            <w:r>
              <w:rPr>
                <w:b/>
                <w:i/>
                <w:lang w:val="es-ES_tradnl"/>
              </w:rPr>
              <w:t>Pierre Habbard, TUAC</w:t>
            </w:r>
          </w:p>
          <w:p w:rsidR="00590327" w:rsidRDefault="00590327" w:rsidP="00132F40">
            <w:pPr>
              <w:rPr>
                <w:lang w:val="es-ES_tradnl"/>
              </w:rPr>
            </w:pPr>
          </w:p>
          <w:p w:rsidR="00F971A6" w:rsidRPr="004314B0" w:rsidRDefault="00300226" w:rsidP="00132F40">
            <w:pPr>
              <w:rPr>
                <w:lang w:val="es-ES_tradnl"/>
              </w:rPr>
            </w:pPr>
            <w:r w:rsidRPr="00300226">
              <w:rPr>
                <w:lang w:val="es-ES_tradnl"/>
              </w:rPr>
              <w:t xml:space="preserve">Grupos de trabajo </w:t>
            </w:r>
            <w:r w:rsidR="00590327">
              <w:rPr>
                <w:lang w:val="es-ES_tradnl"/>
              </w:rPr>
              <w:t>sobre Perspectivas Sindicales</w:t>
            </w:r>
          </w:p>
          <w:p w:rsidR="00F971A6" w:rsidRPr="004314B0" w:rsidRDefault="00F971A6" w:rsidP="00132F40">
            <w:pPr>
              <w:rPr>
                <w:lang w:val="es-ES_tradnl"/>
              </w:rPr>
            </w:pPr>
          </w:p>
        </w:tc>
      </w:tr>
    </w:tbl>
    <w:p w:rsidR="006F745D" w:rsidRPr="004314B0" w:rsidRDefault="006F745D" w:rsidP="00092BF1">
      <w:pPr>
        <w:rPr>
          <w:rStyle w:val="IntenseReference"/>
          <w:b w:val="0"/>
          <w:sz w:val="24"/>
          <w:szCs w:val="24"/>
          <w:u w:val="none"/>
          <w:lang w:val="es-ES_tradnl"/>
        </w:rPr>
      </w:pPr>
    </w:p>
    <w:p w:rsidR="00187E66" w:rsidRPr="004314B0" w:rsidRDefault="00DB5132" w:rsidP="00092BF1">
      <w:pPr>
        <w:rPr>
          <w:b/>
          <w:i/>
          <w:lang w:val="es-ES_tradnl"/>
        </w:rPr>
      </w:pPr>
      <w:r>
        <w:rPr>
          <w:b/>
          <w:i/>
          <w:lang w:val="es-ES_tradnl"/>
        </w:rPr>
        <w:t>Miércoles</w:t>
      </w:r>
      <w:r w:rsidR="00187E66" w:rsidRPr="004314B0">
        <w:rPr>
          <w:b/>
          <w:i/>
          <w:lang w:val="es-ES_tradnl"/>
        </w:rPr>
        <w:t xml:space="preserve"> 30</w:t>
      </w:r>
      <w:r w:rsidR="00590327">
        <w:rPr>
          <w:b/>
          <w:i/>
          <w:lang w:val="es-ES_tradnl"/>
        </w:rPr>
        <w:t xml:space="preserve"> de Octubre</w:t>
      </w: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187E66" w:rsidRPr="00104340" w:rsidTr="00132F40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590327" w:rsidRDefault="00590327" w:rsidP="00132F40">
            <w:pPr>
              <w:rPr>
                <w:color w:val="E36C0A" w:themeColor="accent6" w:themeShade="BF"/>
                <w:lang w:val="es-ES_tradnl"/>
              </w:rPr>
            </w:pPr>
            <w:r>
              <w:rPr>
                <w:color w:val="E36C0A" w:themeColor="accent6" w:themeShade="BF"/>
                <w:lang w:val="es-ES_tradnl"/>
              </w:rPr>
              <w:t>9.0</w:t>
            </w:r>
            <w:r w:rsidR="00187E66" w:rsidRPr="004314B0">
              <w:rPr>
                <w:color w:val="E36C0A" w:themeColor="accent6" w:themeShade="BF"/>
                <w:lang w:val="es-ES_tradnl"/>
              </w:rPr>
              <w:t>0</w:t>
            </w:r>
            <w:r>
              <w:rPr>
                <w:color w:val="E36C0A" w:themeColor="accent6" w:themeShade="BF"/>
                <w:lang w:val="es-ES_tradnl"/>
              </w:rPr>
              <w:t>h</w:t>
            </w:r>
            <w:r w:rsidR="00187E66" w:rsidRPr="004314B0">
              <w:rPr>
                <w:color w:val="E36C0A" w:themeColor="accent6" w:themeShade="BF"/>
                <w:lang w:val="es-ES_tradnl"/>
              </w:rPr>
              <w:t>-</w:t>
            </w:r>
            <w:r>
              <w:rPr>
                <w:color w:val="E36C0A" w:themeColor="accent6" w:themeShade="BF"/>
                <w:lang w:val="es-ES_tradnl"/>
              </w:rPr>
              <w:t>10.00h</w:t>
            </w:r>
          </w:p>
          <w:p w:rsidR="00590327" w:rsidRDefault="00590327" w:rsidP="00132F40">
            <w:pPr>
              <w:rPr>
                <w:color w:val="E36C0A" w:themeColor="accent6" w:themeShade="BF"/>
                <w:lang w:val="es-ES_tradnl"/>
              </w:rPr>
            </w:pPr>
          </w:p>
          <w:p w:rsidR="00187E66" w:rsidRPr="004314B0" w:rsidRDefault="00590327" w:rsidP="00132F40">
            <w:pPr>
              <w:rPr>
                <w:color w:val="E36C0A" w:themeColor="accent6" w:themeShade="BF"/>
                <w:lang w:val="es-ES_tradnl"/>
              </w:rPr>
            </w:pPr>
            <w:r>
              <w:rPr>
                <w:color w:val="E36C0A" w:themeColor="accent6" w:themeShade="BF"/>
                <w:lang w:val="es-ES_tradnl"/>
              </w:rPr>
              <w:t>10.00h-</w:t>
            </w:r>
            <w:r w:rsidR="00187E66" w:rsidRPr="004314B0">
              <w:rPr>
                <w:color w:val="E36C0A" w:themeColor="accent6" w:themeShade="BF"/>
                <w:lang w:val="es-ES_tradnl"/>
              </w:rPr>
              <w:t>11.30h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971A6" w:rsidRDefault="004314B0" w:rsidP="00590327">
            <w:pPr>
              <w:rPr>
                <w:lang w:val="es-ES_tradnl"/>
              </w:rPr>
            </w:pPr>
            <w:r w:rsidRPr="004314B0">
              <w:rPr>
                <w:lang w:val="es-ES_tradnl"/>
              </w:rPr>
              <w:t xml:space="preserve">Debate en plenaria sobre </w:t>
            </w:r>
            <w:r w:rsidR="00590327">
              <w:rPr>
                <w:lang w:val="es-ES_tradnl"/>
              </w:rPr>
              <w:t>Perspectivas</w:t>
            </w:r>
            <w:r w:rsidRPr="004314B0">
              <w:rPr>
                <w:lang w:val="es-ES_tradnl"/>
              </w:rPr>
              <w:t xml:space="preserve"> sindicales </w:t>
            </w:r>
          </w:p>
          <w:p w:rsidR="00590327" w:rsidRDefault="00590327" w:rsidP="00590327">
            <w:pPr>
              <w:rPr>
                <w:lang w:val="es-ES_tradnl"/>
              </w:rPr>
            </w:pPr>
          </w:p>
          <w:p w:rsidR="00590327" w:rsidRDefault="00590327" w:rsidP="00590327">
            <w:pPr>
              <w:rPr>
                <w:lang w:val="es-ES_tradnl"/>
              </w:rPr>
            </w:pPr>
            <w:r>
              <w:rPr>
                <w:lang w:val="es-ES_tradnl"/>
              </w:rPr>
              <w:t>Grupos de trabajo sobre Mensajes sindicales</w:t>
            </w:r>
          </w:p>
          <w:p w:rsidR="00590327" w:rsidRPr="004314B0" w:rsidRDefault="00590327" w:rsidP="00590327">
            <w:pPr>
              <w:rPr>
                <w:lang w:val="es-ES_tradnl"/>
              </w:rPr>
            </w:pPr>
          </w:p>
        </w:tc>
      </w:tr>
      <w:tr w:rsidR="008412BE" w:rsidRPr="004314B0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8412BE" w:rsidRPr="004314B0" w:rsidRDefault="008412BE" w:rsidP="00132F40">
            <w:pPr>
              <w:rPr>
                <w:color w:val="E36C0A" w:themeColor="accent6" w:themeShade="BF"/>
                <w:lang w:val="es-ES_tradnl"/>
              </w:rPr>
            </w:pPr>
          </w:p>
        </w:tc>
        <w:tc>
          <w:tcPr>
            <w:tcW w:w="5670" w:type="dxa"/>
            <w:shd w:val="clear" w:color="auto" w:fill="FFC000"/>
          </w:tcPr>
          <w:p w:rsidR="008412BE" w:rsidRPr="004314B0" w:rsidRDefault="004314B0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Pausa</w:t>
            </w:r>
            <w:r w:rsidRPr="004314B0">
              <w:rPr>
                <w:lang w:val="es-ES_tradnl"/>
              </w:rPr>
              <w:t xml:space="preserve"> café</w:t>
            </w:r>
          </w:p>
        </w:tc>
      </w:tr>
      <w:tr w:rsidR="00187E66" w:rsidRPr="002B1934" w:rsidTr="00132F40">
        <w:tc>
          <w:tcPr>
            <w:tcW w:w="2552" w:type="dxa"/>
            <w:shd w:val="clear" w:color="auto" w:fill="auto"/>
          </w:tcPr>
          <w:p w:rsidR="00187E66" w:rsidRPr="004314B0" w:rsidRDefault="00187E66" w:rsidP="00132F40">
            <w:pPr>
              <w:rPr>
                <w:color w:val="E36C0A" w:themeColor="accent6" w:themeShade="BF"/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>12.00</w:t>
            </w:r>
            <w:r w:rsidR="00590327">
              <w:rPr>
                <w:color w:val="E36C0A" w:themeColor="accent6" w:themeShade="BF"/>
                <w:lang w:val="es-ES_tradnl"/>
              </w:rPr>
              <w:t>h</w:t>
            </w:r>
            <w:r w:rsidRPr="004314B0">
              <w:rPr>
                <w:color w:val="E36C0A" w:themeColor="accent6" w:themeShade="BF"/>
                <w:lang w:val="es-ES_tradnl"/>
              </w:rPr>
              <w:t>-13.30h</w:t>
            </w:r>
          </w:p>
        </w:tc>
        <w:tc>
          <w:tcPr>
            <w:tcW w:w="5670" w:type="dxa"/>
            <w:shd w:val="clear" w:color="auto" w:fill="auto"/>
          </w:tcPr>
          <w:p w:rsidR="00F971A6" w:rsidRDefault="00590327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Discusión plenaria sobre Mensajes sindicales</w:t>
            </w:r>
          </w:p>
          <w:p w:rsidR="00590327" w:rsidRPr="004314B0" w:rsidRDefault="00590327" w:rsidP="00132F40">
            <w:pPr>
              <w:rPr>
                <w:lang w:val="es-ES_tradnl"/>
              </w:rPr>
            </w:pPr>
          </w:p>
        </w:tc>
      </w:tr>
      <w:tr w:rsidR="00187E66" w:rsidRPr="004314B0" w:rsidTr="00132F40">
        <w:tc>
          <w:tcPr>
            <w:tcW w:w="2552" w:type="dxa"/>
            <w:shd w:val="clear" w:color="auto" w:fill="auto"/>
          </w:tcPr>
          <w:p w:rsidR="00187E66" w:rsidRPr="004314B0" w:rsidRDefault="00187E66" w:rsidP="00132F40">
            <w:pPr>
              <w:rPr>
                <w:color w:val="E36C0A" w:themeColor="accent6" w:themeShade="BF"/>
                <w:lang w:val="es-ES_tradnl"/>
              </w:rPr>
            </w:pPr>
            <w:r w:rsidRPr="004314B0">
              <w:rPr>
                <w:color w:val="E36C0A" w:themeColor="accent6" w:themeShade="BF"/>
                <w:lang w:val="es-ES_tradnl"/>
              </w:rPr>
              <w:t>13.30h</w:t>
            </w:r>
            <w:r w:rsidR="008412BE" w:rsidRPr="004314B0">
              <w:rPr>
                <w:color w:val="E36C0A" w:themeColor="accent6" w:themeShade="BF"/>
                <w:lang w:val="es-ES_tradnl"/>
              </w:rPr>
              <w:t>- 14.00h</w:t>
            </w:r>
          </w:p>
        </w:tc>
        <w:tc>
          <w:tcPr>
            <w:tcW w:w="5670" w:type="dxa"/>
            <w:shd w:val="clear" w:color="auto" w:fill="auto"/>
          </w:tcPr>
          <w:p w:rsidR="00F971A6" w:rsidRDefault="004314B0" w:rsidP="00132F40">
            <w:pPr>
              <w:rPr>
                <w:lang w:val="es-ES_tradnl"/>
              </w:rPr>
            </w:pPr>
            <w:r w:rsidRPr="004314B0">
              <w:rPr>
                <w:lang w:val="es-ES_tradnl"/>
              </w:rPr>
              <w:t xml:space="preserve">Clausura del seminario </w:t>
            </w:r>
          </w:p>
          <w:p w:rsidR="00590327" w:rsidRPr="004314B0" w:rsidRDefault="00590327" w:rsidP="00132F40">
            <w:pPr>
              <w:rPr>
                <w:lang w:val="es-ES_tradnl"/>
              </w:rPr>
            </w:pPr>
          </w:p>
        </w:tc>
      </w:tr>
      <w:tr w:rsidR="00187E66" w:rsidRPr="00104340" w:rsidTr="00132F40">
        <w:trPr>
          <w:trHeight w:val="260"/>
        </w:trPr>
        <w:tc>
          <w:tcPr>
            <w:tcW w:w="2552" w:type="dxa"/>
            <w:shd w:val="clear" w:color="auto" w:fill="FFC000"/>
          </w:tcPr>
          <w:p w:rsidR="00187E66" w:rsidRPr="004314B0" w:rsidRDefault="00187E66" w:rsidP="00132F40">
            <w:pPr>
              <w:rPr>
                <w:lang w:val="es-ES_tradnl"/>
              </w:rPr>
            </w:pPr>
          </w:p>
        </w:tc>
        <w:tc>
          <w:tcPr>
            <w:tcW w:w="5670" w:type="dxa"/>
            <w:shd w:val="clear" w:color="auto" w:fill="FFC000"/>
          </w:tcPr>
          <w:p w:rsidR="00187E66" w:rsidRPr="004314B0" w:rsidRDefault="004314B0" w:rsidP="00132F40">
            <w:pPr>
              <w:rPr>
                <w:lang w:val="es-ES_tradnl"/>
              </w:rPr>
            </w:pPr>
            <w:r>
              <w:rPr>
                <w:lang w:val="es-ES_tradnl"/>
              </w:rPr>
              <w:t>Almuerzo</w:t>
            </w:r>
            <w:r w:rsidR="00187E66" w:rsidRPr="004314B0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y s</w:t>
            </w:r>
            <w:r w:rsidRPr="004314B0">
              <w:rPr>
                <w:lang w:val="es-ES_tradnl"/>
              </w:rPr>
              <w:t>alida de los participantes</w:t>
            </w:r>
          </w:p>
          <w:p w:rsidR="00F971A6" w:rsidRPr="004314B0" w:rsidRDefault="00F971A6" w:rsidP="00132F40">
            <w:pPr>
              <w:rPr>
                <w:lang w:val="es-ES_tradnl"/>
              </w:rPr>
            </w:pPr>
          </w:p>
        </w:tc>
      </w:tr>
    </w:tbl>
    <w:p w:rsidR="00187E66" w:rsidRPr="004314B0" w:rsidRDefault="00187E66" w:rsidP="00092BF1">
      <w:pPr>
        <w:rPr>
          <w:b/>
          <w:i/>
          <w:lang w:val="es-ES_tradnl"/>
        </w:rPr>
      </w:pPr>
    </w:p>
    <w:p w:rsidR="008412BE" w:rsidRPr="004314B0" w:rsidRDefault="008412BE" w:rsidP="00092BF1">
      <w:pPr>
        <w:rPr>
          <w:b/>
          <w:i/>
          <w:lang w:val="es-ES_tradnl"/>
        </w:rPr>
      </w:pPr>
    </w:p>
    <w:p w:rsidR="008412BE" w:rsidRPr="004314B0" w:rsidRDefault="008412BE" w:rsidP="00092BF1">
      <w:pPr>
        <w:rPr>
          <w:b/>
          <w:i/>
          <w:lang w:val="es-ES_tradnl"/>
        </w:rPr>
      </w:pPr>
    </w:p>
    <w:p w:rsidR="008412BE" w:rsidRPr="004314B0" w:rsidRDefault="008412BE" w:rsidP="008412BE">
      <w:pPr>
        <w:jc w:val="center"/>
        <w:rPr>
          <w:b/>
          <w:i/>
          <w:lang w:val="es-ES_tradnl"/>
        </w:rPr>
      </w:pPr>
      <w:r w:rsidRPr="004314B0">
        <w:rPr>
          <w:b/>
          <w:i/>
          <w:lang w:val="es-ES_tradnl"/>
        </w:rPr>
        <w:t>**********</w:t>
      </w:r>
    </w:p>
    <w:sectPr w:rsidR="008412BE" w:rsidRPr="004314B0" w:rsidSect="00ED7033">
      <w:headerReference w:type="default" r:id="rId11"/>
      <w:footerReference w:type="default" r:id="rId12"/>
      <w:footerReference w:type="first" r:id="rId13"/>
      <w:pgSz w:w="11906" w:h="16838"/>
      <w:pgMar w:top="1134" w:right="255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88" w:rsidRDefault="00840688" w:rsidP="00D0108B">
      <w:pPr>
        <w:spacing w:after="0" w:line="240" w:lineRule="auto"/>
      </w:pPr>
      <w:r>
        <w:separator/>
      </w:r>
    </w:p>
  </w:endnote>
  <w:endnote w:type="continuationSeparator" w:id="0">
    <w:p w:rsidR="00840688" w:rsidRDefault="00840688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4314B0" w:rsidRPr="00104340" w:rsidTr="004314B0">
      <w:trPr>
        <w:trHeight w:val="300"/>
      </w:trPr>
      <w:tc>
        <w:tcPr>
          <w:tcW w:w="11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314B0" w:rsidRPr="00ED7033" w:rsidRDefault="004314B0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val="fr-BE" w:eastAsia="fr-BE"/>
            </w:rPr>
            <w:drawing>
              <wp:anchor distT="0" distB="0" distL="114300" distR="114300" simplePos="0" relativeHeight="251665408" behindDoc="0" locked="0" layoutInCell="1" allowOverlap="1" wp14:anchorId="60DF1565" wp14:editId="6944ADDD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7" name="Picture 7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4314B0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314B0" w:rsidRPr="00ED7033" w:rsidRDefault="004314B0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4314B0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314B0" w:rsidRPr="00ED7033" w:rsidRDefault="004314B0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4314B0" w:rsidRPr="00ED7033" w:rsidRDefault="004314B0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314B0" w:rsidRPr="004314B0" w:rsidRDefault="004314B0" w:rsidP="00E21151">
          <w:pPr>
            <w:rPr>
              <w:i/>
              <w:sz w:val="18"/>
              <w:lang w:val="es-ES_tradnl"/>
            </w:rPr>
          </w:pPr>
          <w:r w:rsidRPr="004314B0">
            <w:rPr>
              <w:i/>
              <w:sz w:val="18"/>
              <w:lang w:val="es-ES_tradnl"/>
            </w:rPr>
            <w:t>Esta reunión ha sido organizada con la asistencia financiera de la Unión Europea.</w:t>
          </w:r>
        </w:p>
      </w:tc>
    </w:tr>
    <w:tr w:rsidR="004314B0" w:rsidRPr="00104340" w:rsidTr="004314B0">
      <w:trPr>
        <w:trHeight w:val="885"/>
      </w:trPr>
      <w:tc>
        <w:tcPr>
          <w:tcW w:w="11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14B0" w:rsidRPr="004314B0" w:rsidRDefault="004314B0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_tradnl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314B0" w:rsidRPr="004314B0" w:rsidRDefault="004314B0" w:rsidP="00E21151">
          <w:pPr>
            <w:rPr>
              <w:i/>
              <w:sz w:val="18"/>
              <w:lang w:val="es-ES_tradnl"/>
            </w:rPr>
          </w:pPr>
          <w:r w:rsidRPr="004314B0">
            <w:rPr>
              <w:i/>
              <w:sz w:val="18"/>
              <w:lang w:val="es-ES_tradnl"/>
            </w:rPr>
            <w:t>Los contenidos de la reunión y este documento son responsabilidad exclusiva de la RSCD y bajo ningún concepto pueden ser considerados como reflejo de la posición de la Unión Europea.</w:t>
          </w:r>
        </w:p>
      </w:tc>
    </w:tr>
  </w:tbl>
  <w:p w:rsidR="0065783B" w:rsidRPr="004314B0" w:rsidRDefault="0065783B">
    <w:pPr>
      <w:pStyle w:val="Footer"/>
      <w:rPr>
        <w:i/>
        <w:sz w:val="18"/>
        <w:szCs w:val="18"/>
        <w:lang w:val="es-ES_tradnl"/>
      </w:rPr>
    </w:pPr>
    <w:r w:rsidRPr="004314B0">
      <w:rPr>
        <w:lang w:val="es-ES_tradnl"/>
      </w:rPr>
      <w:tab/>
    </w:r>
    <w:r w:rsidRPr="004314B0">
      <w:rPr>
        <w:lang w:val="es-ES_tradn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3B" w:rsidRPr="004314B0" w:rsidRDefault="0065783B" w:rsidP="004F25B8">
    <w:pPr>
      <w:pStyle w:val="Footer"/>
      <w:tabs>
        <w:tab w:val="clear" w:pos="4513"/>
      </w:tabs>
      <w:ind w:left="1276" w:right="-873"/>
      <w:rPr>
        <w:i/>
        <w:sz w:val="18"/>
        <w:szCs w:val="18"/>
        <w:lang w:val="es-ES_tradnl"/>
      </w:rPr>
    </w:pPr>
    <w:r w:rsidRPr="004314B0">
      <w:rPr>
        <w:lang w:val="es-ES_tradnl"/>
      </w:rPr>
      <w:tab/>
    </w:r>
  </w:p>
  <w:p w:rsidR="0065783B" w:rsidRPr="004314B0" w:rsidRDefault="0065783B">
    <w:pPr>
      <w:pStyle w:val="Footer"/>
      <w:rPr>
        <w:lang w:val="es-ES_tradnl"/>
      </w:rPr>
    </w:pPr>
  </w:p>
  <w:p w:rsidR="0065783B" w:rsidRPr="004314B0" w:rsidRDefault="0065783B">
    <w:pPr>
      <w:pStyle w:val="Footer"/>
      <w:rPr>
        <w:lang w:val="es-ES_tradnl"/>
      </w:rPr>
    </w:pPr>
  </w:p>
  <w:p w:rsidR="0065783B" w:rsidRPr="004314B0" w:rsidRDefault="0065783B">
    <w:pPr>
      <w:pStyle w:val="Footer"/>
      <w:rPr>
        <w:i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88" w:rsidRDefault="00840688" w:rsidP="00D0108B">
      <w:pPr>
        <w:spacing w:after="0" w:line="240" w:lineRule="auto"/>
      </w:pPr>
      <w:r>
        <w:separator/>
      </w:r>
    </w:p>
  </w:footnote>
  <w:footnote w:type="continuationSeparator" w:id="0">
    <w:p w:rsidR="00840688" w:rsidRDefault="00840688" w:rsidP="00D0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34" w:rsidRPr="004314B0" w:rsidRDefault="002B1934" w:rsidP="002B1934">
    <w:pPr>
      <w:pStyle w:val="Title"/>
      <w:spacing w:after="120"/>
      <w:jc w:val="center"/>
      <w:rPr>
        <w:b/>
        <w:bCs/>
        <w:sz w:val="36"/>
        <w:szCs w:val="36"/>
        <w:lang w:val="es-ES_tradnl"/>
      </w:rPr>
    </w:pPr>
    <w:r w:rsidRPr="004314B0">
      <w:rPr>
        <w:b/>
        <w:bCs/>
        <w:sz w:val="36"/>
        <w:szCs w:val="36"/>
        <w:lang w:val="es-ES_tradnl"/>
      </w:rPr>
      <w:t xml:space="preserve">Seminario de la RSCD sobre </w:t>
    </w:r>
    <w:r>
      <w:rPr>
        <w:b/>
        <w:bCs/>
        <w:sz w:val="36"/>
        <w:szCs w:val="36"/>
        <w:lang w:val="es-ES_tradnl"/>
      </w:rPr>
      <w:t>el sector privado en el desarrollo</w:t>
    </w:r>
  </w:p>
  <w:p w:rsidR="002B1934" w:rsidRDefault="002B1934" w:rsidP="002B1934">
    <w:pPr>
      <w:spacing w:after="0"/>
      <w:jc w:val="center"/>
      <w:rPr>
        <w:rFonts w:ascii="Arial" w:hAnsi="Arial" w:cs="Arial"/>
        <w:sz w:val="24"/>
        <w:szCs w:val="24"/>
        <w:lang w:val="es-ES_tradnl"/>
      </w:rPr>
    </w:pPr>
    <w:r w:rsidRPr="004314B0">
      <w:rPr>
        <w:rFonts w:ascii="Arial" w:hAnsi="Arial" w:cs="Arial"/>
        <w:sz w:val="24"/>
        <w:szCs w:val="24"/>
        <w:lang w:val="es-ES_tradnl"/>
      </w:rPr>
      <w:t>28-30 DE OCTUBRE 2013</w:t>
    </w:r>
  </w:p>
  <w:p w:rsidR="002B1934" w:rsidRDefault="002B1934" w:rsidP="002B1934">
    <w:pPr>
      <w:spacing w:after="0"/>
      <w:jc w:val="center"/>
      <w:rPr>
        <w:rFonts w:ascii="Arial" w:hAnsi="Arial" w:cs="Arial"/>
        <w:sz w:val="24"/>
        <w:szCs w:val="24"/>
        <w:lang w:val="es-ES_tradnl"/>
      </w:rPr>
    </w:pPr>
    <w:r>
      <w:rPr>
        <w:rFonts w:ascii="Arial" w:hAnsi="Arial" w:cs="Arial"/>
        <w:sz w:val="24"/>
        <w:szCs w:val="24"/>
        <w:lang w:val="es-ES_tradnl"/>
      </w:rPr>
      <w:t>BARCELONA</w:t>
    </w:r>
  </w:p>
  <w:p w:rsidR="002B1934" w:rsidRDefault="002B1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B8"/>
    <w:multiLevelType w:val="hybridMultilevel"/>
    <w:tmpl w:val="B0543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575"/>
    <w:multiLevelType w:val="hybridMultilevel"/>
    <w:tmpl w:val="6292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392B"/>
    <w:multiLevelType w:val="hybridMultilevel"/>
    <w:tmpl w:val="B18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570E"/>
    <w:multiLevelType w:val="hybridMultilevel"/>
    <w:tmpl w:val="EB02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1DE8"/>
    <w:multiLevelType w:val="hybridMultilevel"/>
    <w:tmpl w:val="1B6AF6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C25A9"/>
    <w:multiLevelType w:val="hybridMultilevel"/>
    <w:tmpl w:val="C8E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2330C"/>
    <w:multiLevelType w:val="hybridMultilevel"/>
    <w:tmpl w:val="CD6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591000"/>
    <w:multiLevelType w:val="hybridMultilevel"/>
    <w:tmpl w:val="E06E61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F5E82"/>
    <w:multiLevelType w:val="hybridMultilevel"/>
    <w:tmpl w:val="35021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11D5AE7"/>
    <w:multiLevelType w:val="hybridMultilevel"/>
    <w:tmpl w:val="6EF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01EC1"/>
    <w:multiLevelType w:val="hybridMultilevel"/>
    <w:tmpl w:val="5D02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B4762"/>
    <w:multiLevelType w:val="hybridMultilevel"/>
    <w:tmpl w:val="728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58B1E55"/>
    <w:multiLevelType w:val="hybridMultilevel"/>
    <w:tmpl w:val="8EF02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26D1A"/>
    <w:rsid w:val="000349CE"/>
    <w:rsid w:val="00052F28"/>
    <w:rsid w:val="00073EB6"/>
    <w:rsid w:val="00092BF1"/>
    <w:rsid w:val="000E4BB4"/>
    <w:rsid w:val="000E5730"/>
    <w:rsid w:val="00104340"/>
    <w:rsid w:val="00107948"/>
    <w:rsid w:val="00110D6B"/>
    <w:rsid w:val="00111268"/>
    <w:rsid w:val="001652BF"/>
    <w:rsid w:val="00167CF8"/>
    <w:rsid w:val="00187E66"/>
    <w:rsid w:val="001C07E0"/>
    <w:rsid w:val="001D0D41"/>
    <w:rsid w:val="00200793"/>
    <w:rsid w:val="0020392E"/>
    <w:rsid w:val="002174B6"/>
    <w:rsid w:val="00230284"/>
    <w:rsid w:val="00263FC6"/>
    <w:rsid w:val="00275F5C"/>
    <w:rsid w:val="00276A55"/>
    <w:rsid w:val="0029421F"/>
    <w:rsid w:val="002A3EBB"/>
    <w:rsid w:val="002B1934"/>
    <w:rsid w:val="002D7818"/>
    <w:rsid w:val="002E2DAF"/>
    <w:rsid w:val="00300226"/>
    <w:rsid w:val="00312322"/>
    <w:rsid w:val="0031350D"/>
    <w:rsid w:val="003515E3"/>
    <w:rsid w:val="00381C4F"/>
    <w:rsid w:val="003A4D1A"/>
    <w:rsid w:val="003C3F91"/>
    <w:rsid w:val="003E1A1D"/>
    <w:rsid w:val="003E7CB7"/>
    <w:rsid w:val="004314B0"/>
    <w:rsid w:val="00491AE4"/>
    <w:rsid w:val="004C1C05"/>
    <w:rsid w:val="004C72D0"/>
    <w:rsid w:val="004F25B8"/>
    <w:rsid w:val="00512B3E"/>
    <w:rsid w:val="0052269D"/>
    <w:rsid w:val="005502D8"/>
    <w:rsid w:val="00557966"/>
    <w:rsid w:val="00577428"/>
    <w:rsid w:val="00590327"/>
    <w:rsid w:val="005A305C"/>
    <w:rsid w:val="005C061F"/>
    <w:rsid w:val="005C44A3"/>
    <w:rsid w:val="00647C0C"/>
    <w:rsid w:val="0065783B"/>
    <w:rsid w:val="00681EDC"/>
    <w:rsid w:val="0069704F"/>
    <w:rsid w:val="006A395B"/>
    <w:rsid w:val="006A3BEA"/>
    <w:rsid w:val="006D5F60"/>
    <w:rsid w:val="006F745D"/>
    <w:rsid w:val="00752BD4"/>
    <w:rsid w:val="00762B75"/>
    <w:rsid w:val="00792841"/>
    <w:rsid w:val="007A65F6"/>
    <w:rsid w:val="007D2382"/>
    <w:rsid w:val="007F5A00"/>
    <w:rsid w:val="0080425A"/>
    <w:rsid w:val="00804CA6"/>
    <w:rsid w:val="00807A2C"/>
    <w:rsid w:val="00832E0A"/>
    <w:rsid w:val="00840688"/>
    <w:rsid w:val="008412BE"/>
    <w:rsid w:val="008473F4"/>
    <w:rsid w:val="008B08F6"/>
    <w:rsid w:val="008C7BCE"/>
    <w:rsid w:val="008D6152"/>
    <w:rsid w:val="008E0D0C"/>
    <w:rsid w:val="0092654F"/>
    <w:rsid w:val="009359ED"/>
    <w:rsid w:val="009C352F"/>
    <w:rsid w:val="009C764D"/>
    <w:rsid w:val="00A21A59"/>
    <w:rsid w:val="00A21BF1"/>
    <w:rsid w:val="00A22A51"/>
    <w:rsid w:val="00A7078A"/>
    <w:rsid w:val="00A721A7"/>
    <w:rsid w:val="00AA551D"/>
    <w:rsid w:val="00AC79E3"/>
    <w:rsid w:val="00AF04F1"/>
    <w:rsid w:val="00B05F20"/>
    <w:rsid w:val="00B338F3"/>
    <w:rsid w:val="00B34717"/>
    <w:rsid w:val="00B54951"/>
    <w:rsid w:val="00B7259F"/>
    <w:rsid w:val="00B8476D"/>
    <w:rsid w:val="00B923E7"/>
    <w:rsid w:val="00BC34A0"/>
    <w:rsid w:val="00BE0452"/>
    <w:rsid w:val="00BE7C0C"/>
    <w:rsid w:val="00C52302"/>
    <w:rsid w:val="00C842F9"/>
    <w:rsid w:val="00CC0AD2"/>
    <w:rsid w:val="00CC3D0C"/>
    <w:rsid w:val="00CE2738"/>
    <w:rsid w:val="00CF522C"/>
    <w:rsid w:val="00CF7306"/>
    <w:rsid w:val="00D0108B"/>
    <w:rsid w:val="00D15B8A"/>
    <w:rsid w:val="00D200FD"/>
    <w:rsid w:val="00D20BEE"/>
    <w:rsid w:val="00D81327"/>
    <w:rsid w:val="00D93005"/>
    <w:rsid w:val="00DB0FD6"/>
    <w:rsid w:val="00DB5132"/>
    <w:rsid w:val="00DE6413"/>
    <w:rsid w:val="00E21EC4"/>
    <w:rsid w:val="00E56B42"/>
    <w:rsid w:val="00E66ABD"/>
    <w:rsid w:val="00E7336D"/>
    <w:rsid w:val="00EA566B"/>
    <w:rsid w:val="00EB361A"/>
    <w:rsid w:val="00ED7033"/>
    <w:rsid w:val="00ED7BB4"/>
    <w:rsid w:val="00F05BE2"/>
    <w:rsid w:val="00F53829"/>
    <w:rsid w:val="00F65A79"/>
    <w:rsid w:val="00F671F2"/>
    <w:rsid w:val="00F73A75"/>
    <w:rsid w:val="00F81B58"/>
    <w:rsid w:val="00F971A6"/>
    <w:rsid w:val="00FA17B2"/>
    <w:rsid w:val="00FA4312"/>
    <w:rsid w:val="00FA5EEC"/>
    <w:rsid w:val="00FC06E5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3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3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c-csi.org/el-sector-privado-y-su-papel-en-el?lang=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AEB7-2B68-4B1D-8A8D-D6AD171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3</cp:revision>
  <cp:lastPrinted>2012-01-11T15:20:00Z</cp:lastPrinted>
  <dcterms:created xsi:type="dcterms:W3CDTF">2013-10-25T10:58:00Z</dcterms:created>
  <dcterms:modified xsi:type="dcterms:W3CDTF">2013-10-25T11:17:00Z</dcterms:modified>
</cp:coreProperties>
</file>