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5EFC4" w14:textId="0F444BE1" w:rsidR="002629FF" w:rsidRDefault="00570827" w:rsidP="002629FF">
      <w:pPr>
        <w:rPr>
          <w:b/>
          <w:color w:val="A70336"/>
          <w:sz w:val="32"/>
        </w:rPr>
      </w:pPr>
      <w:r w:rsidRPr="00570827">
        <w:rPr>
          <w:b/>
          <w:color w:val="A70336"/>
          <w:sz w:val="32"/>
        </w:rPr>
        <w:t xml:space="preserve">Iniciativas sindicales conjuntas relativas a la estrategia para el desarrollo </w:t>
      </w:r>
      <w:r w:rsidR="008C1693" w:rsidRPr="00570827">
        <w:rPr>
          <w:b/>
          <w:color w:val="A70336"/>
          <w:sz w:val="32"/>
        </w:rPr>
        <w:t xml:space="preserve"> </w:t>
      </w:r>
    </w:p>
    <w:p w14:paraId="4A1FC1BE" w14:textId="77777777" w:rsidR="00570827" w:rsidRPr="00570827" w:rsidRDefault="00570827" w:rsidP="002629FF">
      <w:pPr>
        <w:rPr>
          <w:b/>
          <w:color w:val="A70336"/>
          <w:sz w:val="32"/>
        </w:rPr>
      </w:pPr>
    </w:p>
    <w:p w14:paraId="1F7C0B12" w14:textId="77777777" w:rsidR="002629FF" w:rsidRPr="00A93C53" w:rsidRDefault="002629FF" w:rsidP="002629FF">
      <w:pPr>
        <w:jc w:val="both"/>
      </w:pPr>
      <w:r w:rsidRPr="00A93C53">
        <w:t xml:space="preserve">La RSCD continuará facilitando el intercambio de información sobre programas sindicales y </w:t>
      </w:r>
      <w:r>
        <w:t>buscando oportunidades en el futuro para iniciativas sindicales conjuntas</w:t>
      </w:r>
      <w:r w:rsidRPr="00A93C53">
        <w:t xml:space="preserve"> </w:t>
      </w:r>
      <w:r>
        <w:t>en materia de desarrollo</w:t>
      </w:r>
      <w:r w:rsidRPr="00A93C53">
        <w:t xml:space="preserve">. </w:t>
      </w:r>
    </w:p>
    <w:p w14:paraId="74C17559" w14:textId="77777777" w:rsidR="002629FF" w:rsidRPr="005D4E73" w:rsidRDefault="002629FF" w:rsidP="002629FF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</w:pPr>
      <w:r w:rsidRPr="005D4E73"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 xml:space="preserve">El </w:t>
      </w:r>
      <w:r w:rsidRPr="005D4E73">
        <w:rPr>
          <w:rFonts w:asciiTheme="minorHAnsi" w:eastAsiaTheme="minorEastAsia" w:hAnsiTheme="minorHAnsi" w:cstheme="minorBidi"/>
          <w:b/>
          <w:color w:val="auto"/>
          <w:szCs w:val="22"/>
          <w:lang w:val="es-ES" w:eastAsia="ja-JP"/>
        </w:rPr>
        <w:t xml:space="preserve">Repertorio de proyectos sindicales de desarrollo </w:t>
      </w:r>
      <w:r w:rsidRPr="005D4E73"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>contiene proyectos sindicales de cooperación</w:t>
      </w:r>
      <w:r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 xml:space="preserve"> al desarrollo llevados a cabo por las afiliadas y los asociados de la Confederación Sindical Internacional</w:t>
      </w:r>
      <w:r w:rsidRPr="005D4E73"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>. El obj</w:t>
      </w:r>
      <w:r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>e</w:t>
      </w:r>
      <w:r w:rsidRPr="005D4E73"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>tivo de la base de datos es facilitar el intercambio de información sobre proyectos pa</w:t>
      </w:r>
      <w:r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>ra promover una mayor coordinación y cooperación</w:t>
      </w:r>
      <w:r w:rsidRPr="005D4E73"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>para un mayor impacto de la labor sindical en materia de cooperación al desarrollo</w:t>
      </w:r>
      <w:r w:rsidRPr="005D4E73"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>. Continuaremos trabajando en la base de datos para mantenerla actualizada permanentemente y adapta</w:t>
      </w:r>
      <w:r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>da a las necesidades e intereses de los usuarios</w:t>
      </w:r>
      <w:r w:rsidRPr="005D4E73"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>;</w:t>
      </w:r>
    </w:p>
    <w:p w14:paraId="3CBFBFEF" w14:textId="77777777" w:rsidR="002629FF" w:rsidRPr="005D4E73" w:rsidRDefault="002629FF" w:rsidP="002629FF">
      <w:pPr>
        <w:pStyle w:val="ListParagraph"/>
        <w:rPr>
          <w:rFonts w:asciiTheme="minorHAnsi" w:hAnsiTheme="minorHAnsi"/>
          <w:lang w:val="es-ES"/>
        </w:rPr>
      </w:pPr>
    </w:p>
    <w:p w14:paraId="2332FD2E" w14:textId="77777777" w:rsidR="002629FF" w:rsidRPr="008839E1" w:rsidRDefault="002629FF" w:rsidP="002629FF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</w:pPr>
      <w:r w:rsidRPr="005D4E73">
        <w:rPr>
          <w:rFonts w:asciiTheme="minorHAnsi" w:hAnsiTheme="minorHAnsi"/>
          <w:b/>
          <w:lang w:val="es-ES"/>
        </w:rPr>
        <w:t xml:space="preserve">Promover el papel del diálogo social en </w:t>
      </w:r>
      <w:r>
        <w:rPr>
          <w:rFonts w:asciiTheme="minorHAnsi" w:hAnsiTheme="minorHAnsi"/>
          <w:b/>
          <w:lang w:val="es-ES"/>
        </w:rPr>
        <w:t>el desarrollo ante los donantes multilaterales y nacionales</w:t>
      </w:r>
      <w:r w:rsidRPr="005D4E73">
        <w:rPr>
          <w:rFonts w:asciiTheme="minorHAnsi" w:hAnsiTheme="minorHAnsi"/>
          <w:lang w:val="es-ES"/>
        </w:rPr>
        <w:t xml:space="preserve">. </w:t>
      </w:r>
      <w:r w:rsidRPr="0013529B">
        <w:rPr>
          <w:rFonts w:asciiTheme="minorHAnsi" w:hAnsiTheme="minorHAnsi"/>
          <w:lang w:val="es-ES"/>
        </w:rPr>
        <w:t xml:space="preserve">Esta es una de las líneas de trabajo establecidas durante la Reunión General de la RSCD en </w:t>
      </w:r>
      <w:r>
        <w:rPr>
          <w:rFonts w:asciiTheme="minorHAnsi" w:hAnsiTheme="minorHAnsi"/>
          <w:lang w:val="es-ES"/>
        </w:rPr>
        <w:t>2015; se realizaron estudios de caso en</w:t>
      </w:r>
      <w:r w:rsidRPr="0013529B">
        <w:rPr>
          <w:rFonts w:asciiTheme="minorHAnsi" w:hAnsiTheme="minorHAnsi"/>
          <w:lang w:val="es-ES"/>
        </w:rPr>
        <w:t xml:space="preserve"> Ghana, Indonesia </w:t>
      </w:r>
      <w:r>
        <w:rPr>
          <w:rFonts w:asciiTheme="minorHAnsi" w:hAnsiTheme="minorHAnsi"/>
          <w:lang w:val="es-ES"/>
        </w:rPr>
        <w:t>y</w:t>
      </w:r>
      <w:r w:rsidRPr="0013529B">
        <w:rPr>
          <w:rFonts w:asciiTheme="minorHAnsi" w:hAnsiTheme="minorHAnsi"/>
          <w:lang w:val="es-ES"/>
        </w:rPr>
        <w:t xml:space="preserve"> Uruguay</w:t>
      </w:r>
      <w:r>
        <w:rPr>
          <w:rFonts w:asciiTheme="minorHAnsi" w:hAnsiTheme="minorHAnsi"/>
          <w:lang w:val="es-ES"/>
        </w:rPr>
        <w:t xml:space="preserve"> sobre las contribuciones que el diálogo social ha hecho al proceso de desarrollo</w:t>
      </w:r>
      <w:r w:rsidRPr="008839E1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en estos países</w:t>
      </w:r>
      <w:r w:rsidRPr="008839E1">
        <w:rPr>
          <w:rFonts w:asciiTheme="minorHAnsi" w:hAnsiTheme="minorHAnsi"/>
          <w:lang w:val="es-ES"/>
        </w:rPr>
        <w:t>. Basándonos en las conclusion</w:t>
      </w:r>
      <w:r>
        <w:rPr>
          <w:rFonts w:asciiTheme="minorHAnsi" w:hAnsiTheme="minorHAnsi"/>
          <w:lang w:val="es-ES"/>
        </w:rPr>
        <w:t>e</w:t>
      </w:r>
      <w:r w:rsidRPr="008839E1">
        <w:rPr>
          <w:rFonts w:asciiTheme="minorHAnsi" w:hAnsiTheme="minorHAnsi"/>
          <w:lang w:val="es-ES"/>
        </w:rPr>
        <w:t>s de estos estudios hemos establecido una línea de trabajo co</w:t>
      </w:r>
      <w:r>
        <w:rPr>
          <w:rFonts w:asciiTheme="minorHAnsi" w:hAnsiTheme="minorHAnsi"/>
          <w:lang w:val="es-ES"/>
        </w:rPr>
        <w:t>n la OIT para elaborar un documento temático sobre cómo contribuye el diálogo social al desarrollo</w:t>
      </w:r>
      <w:r w:rsidRPr="008839E1">
        <w:rPr>
          <w:rFonts w:asciiTheme="minorHAnsi" w:hAnsiTheme="minorHAnsi"/>
          <w:lang w:val="es-ES"/>
        </w:rPr>
        <w:t>. Este documento será la base de un seminario conjunto en el que representantes sindicales debatirán con expertos, la OIT, la UE</w:t>
      </w:r>
      <w:r>
        <w:rPr>
          <w:rFonts w:asciiTheme="minorHAnsi" w:hAnsiTheme="minorHAnsi"/>
          <w:lang w:val="es-ES"/>
        </w:rPr>
        <w:t xml:space="preserve"> y el CAD-OCDE la importancia de diálogo social para el desarrollo</w:t>
      </w:r>
      <w:r w:rsidRPr="008839E1">
        <w:rPr>
          <w:rFonts w:asciiTheme="minorHAnsi" w:hAnsiTheme="minorHAnsi"/>
          <w:lang w:val="es-ES"/>
        </w:rPr>
        <w:t xml:space="preserve">. Después reforzaremos nuestra estrategia sobre esta cuestión y exploraremos posibilidades de iniciativas conjuntas </w:t>
      </w:r>
      <w:r>
        <w:rPr>
          <w:rFonts w:asciiTheme="minorHAnsi" w:hAnsiTheme="minorHAnsi"/>
          <w:lang w:val="es-ES"/>
        </w:rPr>
        <w:t>c</w:t>
      </w:r>
      <w:r w:rsidRPr="008839E1">
        <w:rPr>
          <w:rFonts w:asciiTheme="minorHAnsi" w:hAnsiTheme="minorHAnsi"/>
          <w:lang w:val="es-ES"/>
        </w:rPr>
        <w:t>o</w:t>
      </w:r>
      <w:r>
        <w:rPr>
          <w:rFonts w:asciiTheme="minorHAnsi" w:hAnsiTheme="minorHAnsi"/>
          <w:lang w:val="es-ES"/>
        </w:rPr>
        <w:t>n la UE</w:t>
      </w:r>
      <w:r w:rsidRPr="008839E1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que posiblemente se podrían materializar en propuestas específicas de proyectos</w:t>
      </w:r>
      <w:r w:rsidRPr="008839E1">
        <w:rPr>
          <w:rFonts w:asciiTheme="minorHAnsi" w:hAnsiTheme="minorHAnsi"/>
          <w:lang w:val="es-ES"/>
        </w:rPr>
        <w:t>.</w:t>
      </w:r>
    </w:p>
    <w:p w14:paraId="7627A0E1" w14:textId="77777777" w:rsidR="002629FF" w:rsidRPr="008839E1" w:rsidRDefault="002629FF" w:rsidP="002629FF">
      <w:pPr>
        <w:pStyle w:val="ListParagraph"/>
        <w:ind w:left="502"/>
        <w:jc w:val="both"/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</w:pPr>
    </w:p>
    <w:p w14:paraId="6953C967" w14:textId="77777777" w:rsidR="002629FF" w:rsidRPr="008839E1" w:rsidRDefault="002629FF" w:rsidP="002629FF">
      <w:pPr>
        <w:pStyle w:val="ListParagraph"/>
        <w:ind w:left="502"/>
        <w:jc w:val="both"/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</w:pPr>
    </w:p>
    <w:p w14:paraId="4E626363" w14:textId="77777777" w:rsidR="002629FF" w:rsidRPr="0049745F" w:rsidRDefault="002629FF" w:rsidP="002629FF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</w:pPr>
      <w:r w:rsidRPr="0080198F">
        <w:rPr>
          <w:rFonts w:asciiTheme="minorHAnsi" w:eastAsiaTheme="minorEastAsia" w:hAnsiTheme="minorHAnsi" w:cstheme="minorBidi"/>
          <w:b/>
          <w:color w:val="auto"/>
          <w:szCs w:val="22"/>
          <w:lang w:val="es-ES" w:eastAsia="ja-JP"/>
        </w:rPr>
        <w:t>Explorar oportunidades pertinentes con la Comisión Europea</w:t>
      </w:r>
      <w:r w:rsidRPr="0080198F"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 xml:space="preserve">. </w:t>
      </w:r>
      <w:r w:rsidRPr="0049745F"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>La secretaría hará un seguimiento y diseminará información y novedades sobre las próximas convocatorias de pr</w:t>
      </w:r>
      <w:r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 xml:space="preserve">opuestas </w:t>
      </w:r>
      <w:r>
        <w:rPr>
          <w:rFonts w:asciiTheme="minorHAnsi" w:hAnsiTheme="minorHAnsi"/>
          <w:lang w:val="es-ES"/>
        </w:rPr>
        <w:t>de la UE</w:t>
      </w:r>
      <w:r w:rsidRPr="0049745F">
        <w:rPr>
          <w:rFonts w:asciiTheme="minorHAnsi" w:hAnsiTheme="minorHAnsi"/>
          <w:lang w:val="es-ES"/>
        </w:rPr>
        <w:t xml:space="preserve"> (</w:t>
      </w:r>
      <w:r>
        <w:rPr>
          <w:rFonts w:asciiTheme="minorHAnsi" w:hAnsiTheme="minorHAnsi"/>
          <w:lang w:val="es-ES"/>
        </w:rPr>
        <w:t>es decir, el programa de la IEDDH</w:t>
      </w:r>
      <w:r w:rsidRPr="0049745F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y otros programas pertinentes</w:t>
      </w:r>
      <w:r w:rsidRPr="0049745F">
        <w:rPr>
          <w:rFonts w:asciiTheme="minorHAnsi" w:hAnsiTheme="minorHAnsi"/>
          <w:lang w:val="es-ES"/>
        </w:rPr>
        <w:t>), facilita</w:t>
      </w:r>
      <w:r>
        <w:rPr>
          <w:rFonts w:asciiTheme="minorHAnsi" w:hAnsiTheme="minorHAnsi"/>
          <w:lang w:val="es-ES"/>
        </w:rPr>
        <w:t>ndo una posible coordinación entre asociados de la RSCD</w:t>
      </w:r>
      <w:r w:rsidRPr="0049745F">
        <w:rPr>
          <w:rFonts w:asciiTheme="minorHAnsi" w:hAnsiTheme="minorHAnsi"/>
          <w:lang w:val="es-ES"/>
        </w:rPr>
        <w:t xml:space="preserve">. </w:t>
      </w:r>
    </w:p>
    <w:p w14:paraId="2F8BA72E" w14:textId="77777777" w:rsidR="002629FF" w:rsidRPr="0049745F" w:rsidRDefault="002629FF" w:rsidP="002629FF">
      <w:pPr>
        <w:pStyle w:val="ListParagraph"/>
        <w:ind w:left="502"/>
        <w:jc w:val="both"/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</w:pPr>
    </w:p>
    <w:p w14:paraId="7E711F7B" w14:textId="569A387A" w:rsidR="00A701EB" w:rsidRPr="00570827" w:rsidRDefault="002629FF" w:rsidP="002629FF">
      <w:pPr>
        <w:pStyle w:val="ListParagraph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</w:pPr>
      <w:r w:rsidRPr="0049745F">
        <w:rPr>
          <w:rFonts w:asciiTheme="minorHAnsi" w:eastAsiaTheme="minorEastAsia" w:hAnsiTheme="minorHAnsi" w:cstheme="minorBidi"/>
          <w:b/>
          <w:color w:val="auto"/>
          <w:szCs w:val="22"/>
          <w:lang w:val="es-ES" w:eastAsia="ja-JP"/>
        </w:rPr>
        <w:t>Coordinar propuestas conjuntas de programas:</w:t>
      </w:r>
      <w:r w:rsidRPr="0049745F">
        <w:rPr>
          <w:rFonts w:asciiTheme="minorHAnsi" w:eastAsiaTheme="minorEastAsia" w:hAnsiTheme="minorHAnsi" w:cstheme="minorBidi"/>
          <w:color w:val="auto"/>
          <w:szCs w:val="22"/>
          <w:lang w:val="es-ES" w:eastAsia="ja-JP"/>
        </w:rPr>
        <w:t xml:space="preserve"> </w:t>
      </w:r>
      <w:r w:rsidRPr="0049745F">
        <w:rPr>
          <w:rFonts w:asciiTheme="minorHAnsi" w:hAnsiTheme="minorHAnsi"/>
          <w:lang w:val="es-ES"/>
        </w:rPr>
        <w:t xml:space="preserve">la próxima convocatoria de propuestas de la UE – </w:t>
      </w:r>
      <w:r w:rsidRPr="0049745F">
        <w:rPr>
          <w:rFonts w:asciiTheme="minorHAnsi" w:hAnsiTheme="minorHAnsi"/>
          <w:i/>
          <w:lang w:val="es-ES"/>
        </w:rPr>
        <w:t xml:space="preserve">Educación para Desarrollo y Sensibilización (DEAR) – </w:t>
      </w:r>
      <w:r w:rsidRPr="0049745F">
        <w:rPr>
          <w:rFonts w:asciiTheme="minorHAnsi" w:hAnsiTheme="minorHAnsi"/>
          <w:lang w:val="es-ES"/>
        </w:rPr>
        <w:t>ofrece u</w:t>
      </w:r>
      <w:r>
        <w:rPr>
          <w:rFonts w:asciiTheme="minorHAnsi" w:hAnsiTheme="minorHAnsi"/>
          <w:lang w:val="es-ES"/>
        </w:rPr>
        <w:t>na oportunidad para que los miembros de la RSCD aúnen fuerzas para hacer avanzar sus prioridades en el marco de sensibilización en la UE</w:t>
      </w:r>
      <w:r w:rsidRPr="0049745F">
        <w:rPr>
          <w:rFonts w:asciiTheme="minorHAnsi" w:hAnsiTheme="minorHAnsi"/>
          <w:lang w:val="es-ES"/>
        </w:rPr>
        <w:t xml:space="preserve"> contribu</w:t>
      </w:r>
      <w:r>
        <w:rPr>
          <w:rFonts w:asciiTheme="minorHAnsi" w:hAnsiTheme="minorHAnsi"/>
          <w:lang w:val="es-ES"/>
        </w:rPr>
        <w:t>yendo a la aplicación y la supervisión de la Agenda 2030 en Europa</w:t>
      </w:r>
      <w:r w:rsidRPr="0049745F">
        <w:rPr>
          <w:rFonts w:asciiTheme="minorHAnsi" w:hAnsiTheme="minorHAnsi"/>
          <w:lang w:val="es-ES"/>
        </w:rPr>
        <w:t>. Es un trabajo en curso en plena colaboración c</w:t>
      </w:r>
      <w:r>
        <w:rPr>
          <w:rFonts w:asciiTheme="minorHAnsi" w:hAnsiTheme="minorHAnsi"/>
          <w:lang w:val="es-ES"/>
        </w:rPr>
        <w:t>on la CES</w:t>
      </w:r>
      <w:r w:rsidRPr="0049745F">
        <w:rPr>
          <w:rFonts w:asciiTheme="minorHAnsi" w:hAnsiTheme="minorHAnsi"/>
          <w:lang w:val="es-ES"/>
        </w:rPr>
        <w:t xml:space="preserve">. </w:t>
      </w:r>
      <w:bookmarkStart w:id="0" w:name="_GoBack"/>
      <w:bookmarkEnd w:id="0"/>
    </w:p>
    <w:sectPr w:rsidR="00A701EB" w:rsidRPr="00570827" w:rsidSect="00064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66" w:bottom="2552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9A37" w14:textId="77777777" w:rsidR="001351B9" w:rsidRDefault="001351B9" w:rsidP="00463227">
      <w:pPr>
        <w:spacing w:after="0" w:line="240" w:lineRule="auto"/>
      </w:pPr>
      <w:r>
        <w:separator/>
      </w:r>
    </w:p>
  </w:endnote>
  <w:endnote w:type="continuationSeparator" w:id="0">
    <w:p w14:paraId="3EBB03EE" w14:textId="77777777" w:rsidR="001351B9" w:rsidRDefault="001351B9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2E5C" w14:textId="77777777" w:rsidR="00BC2F49" w:rsidRDefault="00BC2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7FB2" w14:textId="77777777" w:rsidR="00BC2F49" w:rsidRDefault="00BC2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38B6" w14:textId="77777777" w:rsidR="00BC2F49" w:rsidRDefault="00BC2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37B11" w14:textId="77777777" w:rsidR="001351B9" w:rsidRDefault="001351B9" w:rsidP="00463227">
      <w:pPr>
        <w:spacing w:after="0" w:line="240" w:lineRule="auto"/>
      </w:pPr>
      <w:r>
        <w:separator/>
      </w:r>
    </w:p>
  </w:footnote>
  <w:footnote w:type="continuationSeparator" w:id="0">
    <w:p w14:paraId="6D742B55" w14:textId="77777777" w:rsidR="001351B9" w:rsidRDefault="001351B9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A77C" w14:textId="2A414A82" w:rsidR="00463227" w:rsidRDefault="00570827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8EE3" w14:textId="668139DA" w:rsidR="00463227" w:rsidRDefault="00570827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063D" w14:textId="541B94DB" w:rsidR="00463227" w:rsidRDefault="00570827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7FB6AAD"/>
    <w:multiLevelType w:val="hybridMultilevel"/>
    <w:tmpl w:val="8BB05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5AD8"/>
    <w:multiLevelType w:val="multilevel"/>
    <w:tmpl w:val="CE30C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0319AE"/>
    <w:multiLevelType w:val="hybridMultilevel"/>
    <w:tmpl w:val="1CE02068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920CB1"/>
    <w:multiLevelType w:val="multilevel"/>
    <w:tmpl w:val="1F627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632839"/>
    <w:multiLevelType w:val="hybridMultilevel"/>
    <w:tmpl w:val="A904A9A4"/>
    <w:lvl w:ilvl="0" w:tplc="EFC4E02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27"/>
    <w:rsid w:val="00064020"/>
    <w:rsid w:val="001175CD"/>
    <w:rsid w:val="001351B9"/>
    <w:rsid w:val="002629FF"/>
    <w:rsid w:val="0027327A"/>
    <w:rsid w:val="002A4E8B"/>
    <w:rsid w:val="002F4CD7"/>
    <w:rsid w:val="00303A02"/>
    <w:rsid w:val="003A0DF9"/>
    <w:rsid w:val="00463227"/>
    <w:rsid w:val="005613F6"/>
    <w:rsid w:val="00570827"/>
    <w:rsid w:val="00583C45"/>
    <w:rsid w:val="005A7105"/>
    <w:rsid w:val="00606ABE"/>
    <w:rsid w:val="006B1368"/>
    <w:rsid w:val="008A3C4A"/>
    <w:rsid w:val="008C1693"/>
    <w:rsid w:val="00931531"/>
    <w:rsid w:val="00A05592"/>
    <w:rsid w:val="00A701EB"/>
    <w:rsid w:val="00B50CDC"/>
    <w:rsid w:val="00B55C5F"/>
    <w:rsid w:val="00BA3DBE"/>
    <w:rsid w:val="00BC2F49"/>
    <w:rsid w:val="00C802C3"/>
    <w:rsid w:val="00C8468D"/>
    <w:rsid w:val="00C97769"/>
    <w:rsid w:val="00D00190"/>
    <w:rsid w:val="00D77A47"/>
    <w:rsid w:val="00D945BB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  <w15:docId w15:val="{71107BB7-B73E-4AF6-8AF3-435A55C9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EB"/>
    <w:rPr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02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ListParagraph">
    <w:name w:val="List Paragraph"/>
    <w:basedOn w:val="Normal"/>
    <w:qFormat/>
    <w:rsid w:val="00BA3DBE"/>
    <w:pPr>
      <w:ind w:left="720"/>
      <w:contextualSpacing/>
    </w:pPr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01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3A02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E8F4-E6CC-4B55-A05E-26B7C775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150921 document</vt:lpstr>
      <vt:lpstr/>
    </vt:vector>
  </TitlesOfParts>
  <Company>International Trade Union Confederation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150921 document</dc:title>
  <dc:creator>Carol</dc:creator>
  <cp:lastModifiedBy>Levillain, Marion</cp:lastModifiedBy>
  <cp:revision>3</cp:revision>
  <cp:lastPrinted>2014-10-16T08:32:00Z</cp:lastPrinted>
  <dcterms:created xsi:type="dcterms:W3CDTF">2016-03-21T10:22:00Z</dcterms:created>
  <dcterms:modified xsi:type="dcterms:W3CDTF">2016-03-21T10:23:00Z</dcterms:modified>
</cp:coreProperties>
</file>